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B7A25" w14:textId="4C491294" w:rsidR="0059209A" w:rsidRDefault="0059209A" w:rsidP="0059209A">
      <w:pPr>
        <w:pStyle w:val="Header"/>
        <w:rPr>
          <w:b/>
          <w:bCs/>
          <w:sz w:val="24"/>
          <w:szCs w:val="24"/>
        </w:rPr>
      </w:pPr>
      <w:bookmarkStart w:id="0" w:name="_Toc379351500"/>
      <w:bookmarkStart w:id="1" w:name="_Toc400971665"/>
      <w:r w:rsidRPr="002B4384">
        <w:rPr>
          <w:b/>
          <w:bCs/>
          <w:sz w:val="24"/>
          <w:szCs w:val="24"/>
        </w:rPr>
        <w:t>Excerpt from INCITS Organization, Polices and Procedures</w:t>
      </w:r>
    </w:p>
    <w:p w14:paraId="2A5A8E62" w14:textId="6F151E8A" w:rsidR="0059209A" w:rsidRDefault="0059209A" w:rsidP="0059209A">
      <w:pPr>
        <w:pStyle w:val="Header"/>
        <w:rPr>
          <w:b/>
          <w:bCs/>
          <w:sz w:val="24"/>
          <w:szCs w:val="24"/>
        </w:rPr>
      </w:pPr>
    </w:p>
    <w:p w14:paraId="18418547" w14:textId="77777777" w:rsidR="0059209A" w:rsidRPr="002B4384" w:rsidRDefault="0059209A" w:rsidP="0059209A">
      <w:pPr>
        <w:pStyle w:val="Header"/>
        <w:rPr>
          <w:b/>
          <w:bCs/>
          <w:sz w:val="24"/>
          <w:szCs w:val="24"/>
        </w:rPr>
      </w:pPr>
    </w:p>
    <w:p w14:paraId="2893D73C" w14:textId="09429930" w:rsidR="002B4384" w:rsidRPr="003B123E" w:rsidRDefault="002B4384" w:rsidP="0059209A">
      <w:pPr>
        <w:pStyle w:val="Heading3"/>
        <w:numPr>
          <w:ilvl w:val="0"/>
          <w:numId w:val="0"/>
        </w:numPr>
      </w:pPr>
      <w:r w:rsidRPr="003B123E">
        <w:rPr>
          <w:spacing w:val="1"/>
        </w:rPr>
        <w:t>E</w:t>
      </w:r>
      <w:r w:rsidRPr="003B123E">
        <w:rPr>
          <w:spacing w:val="-1"/>
        </w:rPr>
        <w:t>x</w:t>
      </w:r>
      <w:r w:rsidRPr="003B123E">
        <w:rPr>
          <w:spacing w:val="-2"/>
        </w:rPr>
        <w:t>e</w:t>
      </w:r>
      <w:r w:rsidRPr="003B123E">
        <w:rPr>
          <w:spacing w:val="1"/>
        </w:rPr>
        <w:t>c</w:t>
      </w:r>
      <w:r w:rsidRPr="003B123E">
        <w:t>uti</w:t>
      </w:r>
      <w:r w:rsidRPr="003B123E">
        <w:rPr>
          <w:spacing w:val="-3"/>
        </w:rPr>
        <w:t>v</w:t>
      </w:r>
      <w:r w:rsidRPr="003B123E">
        <w:t xml:space="preserve">e </w:t>
      </w:r>
      <w:r w:rsidRPr="003B123E">
        <w:rPr>
          <w:spacing w:val="1"/>
        </w:rPr>
        <w:t>B</w:t>
      </w:r>
      <w:r w:rsidRPr="003B123E">
        <w:t>o</w:t>
      </w:r>
      <w:r w:rsidRPr="003B123E">
        <w:rPr>
          <w:spacing w:val="-1"/>
        </w:rPr>
        <w:t>a</w:t>
      </w:r>
      <w:r w:rsidRPr="003B123E">
        <w:t>rd</w:t>
      </w:r>
      <w:bookmarkEnd w:id="0"/>
      <w:bookmarkEnd w:id="1"/>
    </w:p>
    <w:p w14:paraId="4AB4D171" w14:textId="77777777" w:rsidR="002B4384" w:rsidRDefault="002B4384" w:rsidP="002B4384">
      <w:pPr>
        <w:pStyle w:val="BOD"/>
      </w:pPr>
      <w:r w:rsidRPr="003B123E">
        <w:t>A</w:t>
      </w:r>
      <w:r w:rsidRPr="003B123E">
        <w:rPr>
          <w:spacing w:val="-1"/>
        </w:rPr>
        <w:t>pp</w:t>
      </w:r>
      <w:r w:rsidRPr="003B123E">
        <w:t>licati</w:t>
      </w:r>
      <w:r w:rsidRPr="003B123E">
        <w:rPr>
          <w:spacing w:val="1"/>
        </w:rPr>
        <w:t>o</w:t>
      </w:r>
      <w:r w:rsidRPr="003B123E">
        <w:rPr>
          <w:spacing w:val="-1"/>
        </w:rPr>
        <w:t>n</w:t>
      </w:r>
      <w:r w:rsidRPr="003B123E">
        <w:t xml:space="preserve">s </w:t>
      </w:r>
      <w:r w:rsidRPr="003B123E">
        <w:rPr>
          <w:spacing w:val="-2"/>
        </w:rPr>
        <w:t>f</w:t>
      </w:r>
      <w:r w:rsidRPr="003B123E">
        <w:rPr>
          <w:spacing w:val="1"/>
        </w:rPr>
        <w:t>o</w:t>
      </w:r>
      <w:r w:rsidRPr="003B123E">
        <w:t>r Executive Board</w:t>
      </w:r>
      <w:r w:rsidRPr="003B123E">
        <w:rPr>
          <w:spacing w:val="-2"/>
        </w:rPr>
        <w:t xml:space="preserve"> </w:t>
      </w:r>
      <w:r w:rsidRPr="003B123E">
        <w:rPr>
          <w:spacing w:val="1"/>
        </w:rPr>
        <w:t>m</w:t>
      </w:r>
      <w:r w:rsidRPr="003B123E">
        <w:rPr>
          <w:spacing w:val="-2"/>
        </w:rPr>
        <w:t>e</w:t>
      </w:r>
      <w:r w:rsidRPr="003B123E">
        <w:rPr>
          <w:spacing w:val="1"/>
        </w:rPr>
        <w:t>m</w:t>
      </w:r>
      <w:r w:rsidRPr="003B123E">
        <w:rPr>
          <w:spacing w:val="-1"/>
        </w:rPr>
        <w:t>b</w:t>
      </w:r>
      <w:r w:rsidRPr="003B123E">
        <w:t>ers</w:t>
      </w:r>
      <w:r w:rsidRPr="003B123E">
        <w:rPr>
          <w:spacing w:val="-3"/>
        </w:rPr>
        <w:t>h</w:t>
      </w:r>
      <w:r w:rsidRPr="003B123E">
        <w:t>ip</w:t>
      </w:r>
      <w:r w:rsidRPr="003B123E">
        <w:rPr>
          <w:spacing w:val="-1"/>
        </w:rPr>
        <w:t xml:space="preserve"> </w:t>
      </w:r>
      <w:r w:rsidRPr="003B123E">
        <w:t>sha</w:t>
      </w:r>
      <w:r w:rsidRPr="003B123E">
        <w:rPr>
          <w:spacing w:val="-1"/>
        </w:rPr>
        <w:t>l</w:t>
      </w:r>
      <w:r w:rsidRPr="003B123E">
        <w:t>l be made in writing</w:t>
      </w:r>
      <w:r w:rsidRPr="003B123E">
        <w:rPr>
          <w:spacing w:val="1"/>
        </w:rPr>
        <w:t xml:space="preserve"> </w:t>
      </w:r>
      <w:r w:rsidRPr="003B123E">
        <w:rPr>
          <w:spacing w:val="-2"/>
        </w:rPr>
        <w:t>t</w:t>
      </w:r>
      <w:r w:rsidRPr="003B123E">
        <w:t>o</w:t>
      </w:r>
      <w:r w:rsidRPr="003B123E">
        <w:rPr>
          <w:spacing w:val="1"/>
        </w:rPr>
        <w:t xml:space="preserve"> t</w:t>
      </w:r>
      <w:r w:rsidRPr="003B123E">
        <w:rPr>
          <w:spacing w:val="-1"/>
        </w:rPr>
        <w:t>h</w:t>
      </w:r>
      <w:r w:rsidRPr="003B123E">
        <w:t>e</w:t>
      </w:r>
      <w:r w:rsidRPr="003B123E">
        <w:rPr>
          <w:spacing w:val="1"/>
        </w:rPr>
        <w:t xml:space="preserve"> </w:t>
      </w:r>
      <w:r w:rsidRPr="003B123E">
        <w:t>I</w:t>
      </w:r>
      <w:r w:rsidRPr="003B123E">
        <w:rPr>
          <w:spacing w:val="-1"/>
        </w:rPr>
        <w:t>N</w:t>
      </w:r>
      <w:r w:rsidRPr="003B123E">
        <w:t>CITS Se</w:t>
      </w:r>
      <w:r w:rsidRPr="003B123E">
        <w:rPr>
          <w:spacing w:val="-2"/>
        </w:rPr>
        <w:t>c</w:t>
      </w:r>
      <w:r w:rsidRPr="003B123E">
        <w:t>retar</w:t>
      </w:r>
      <w:r w:rsidRPr="003B123E">
        <w:rPr>
          <w:spacing w:val="-2"/>
        </w:rPr>
        <w:t>i</w:t>
      </w:r>
      <w:r w:rsidRPr="003B123E">
        <w:t>at. A</w:t>
      </w:r>
      <w:r w:rsidRPr="003B123E">
        <w:rPr>
          <w:spacing w:val="-1"/>
        </w:rPr>
        <w:t>pp</w:t>
      </w:r>
      <w:r w:rsidRPr="003B123E">
        <w:t>lica</w:t>
      </w:r>
      <w:r w:rsidRPr="003B123E">
        <w:rPr>
          <w:spacing w:val="-1"/>
        </w:rPr>
        <w:t>n</w:t>
      </w:r>
      <w:r w:rsidRPr="003B123E">
        <w:t>ts</w:t>
      </w:r>
      <w:r w:rsidRPr="003B123E">
        <w:rPr>
          <w:spacing w:val="1"/>
        </w:rPr>
        <w:t xml:space="preserve"> </w:t>
      </w:r>
      <w:r w:rsidRPr="003B123E">
        <w:t>sh</w:t>
      </w:r>
      <w:r w:rsidRPr="003B123E">
        <w:rPr>
          <w:spacing w:val="-1"/>
        </w:rPr>
        <w:t>a</w:t>
      </w:r>
      <w:r w:rsidRPr="003B123E">
        <w:t xml:space="preserve">ll </w:t>
      </w:r>
      <w:r w:rsidRPr="003B123E">
        <w:rPr>
          <w:spacing w:val="-2"/>
        </w:rPr>
        <w:t>s</w:t>
      </w:r>
      <w:r w:rsidRPr="003B123E">
        <w:t>tate</w:t>
      </w:r>
      <w:r w:rsidRPr="003B123E">
        <w:rPr>
          <w:spacing w:val="-2"/>
        </w:rPr>
        <w:t xml:space="preserve"> </w:t>
      </w:r>
      <w:r w:rsidRPr="003B123E">
        <w:rPr>
          <w:spacing w:val="1"/>
        </w:rPr>
        <w:t>t</w:t>
      </w:r>
      <w:r w:rsidRPr="003B123E">
        <w:rPr>
          <w:spacing w:val="-3"/>
        </w:rPr>
        <w:t>h</w:t>
      </w:r>
      <w:r w:rsidRPr="003B123E">
        <w:t>eir reas</w:t>
      </w:r>
      <w:r w:rsidRPr="003B123E">
        <w:rPr>
          <w:spacing w:val="1"/>
        </w:rPr>
        <w:t>o</w:t>
      </w:r>
      <w:r w:rsidRPr="003B123E">
        <w:rPr>
          <w:spacing w:val="-1"/>
        </w:rPr>
        <w:t>n</w:t>
      </w:r>
      <w:r w:rsidRPr="003B123E">
        <w:t>s</w:t>
      </w:r>
      <w:r w:rsidRPr="003B123E">
        <w:rPr>
          <w:spacing w:val="-2"/>
        </w:rPr>
        <w:t xml:space="preserve"> </w:t>
      </w:r>
      <w:r w:rsidRPr="003B123E">
        <w:t>f</w:t>
      </w:r>
      <w:r w:rsidRPr="003B123E">
        <w:rPr>
          <w:spacing w:val="1"/>
        </w:rPr>
        <w:t>o</w:t>
      </w:r>
      <w:r w:rsidRPr="003B123E">
        <w:t>r</w:t>
      </w:r>
      <w:r w:rsidRPr="003B123E">
        <w:rPr>
          <w:spacing w:val="-2"/>
        </w:rPr>
        <w:t xml:space="preserve"> </w:t>
      </w:r>
      <w:r w:rsidRPr="003B123E">
        <w:t>inter</w:t>
      </w:r>
      <w:r w:rsidRPr="003B123E">
        <w:rPr>
          <w:spacing w:val="-2"/>
        </w:rPr>
        <w:t>e</w:t>
      </w:r>
      <w:r w:rsidRPr="003B123E">
        <w:t>st</w:t>
      </w:r>
      <w:r w:rsidRPr="003B123E">
        <w:rPr>
          <w:spacing w:val="1"/>
        </w:rPr>
        <w:t xml:space="preserve"> </w:t>
      </w:r>
      <w:r w:rsidRPr="003B123E">
        <w:t>a</w:t>
      </w:r>
      <w:r w:rsidRPr="003B123E">
        <w:rPr>
          <w:spacing w:val="-1"/>
        </w:rPr>
        <w:t>n</w:t>
      </w:r>
      <w:r w:rsidRPr="003B123E">
        <w:t>d</w:t>
      </w:r>
      <w:r w:rsidRPr="003B123E">
        <w:rPr>
          <w:spacing w:val="-3"/>
        </w:rPr>
        <w:t xml:space="preserve"> </w:t>
      </w:r>
      <w:r w:rsidRPr="003B123E">
        <w:t xml:space="preserve">their </w:t>
      </w:r>
      <w:r w:rsidRPr="003B123E">
        <w:rPr>
          <w:spacing w:val="1"/>
        </w:rPr>
        <w:t>o</w:t>
      </w:r>
      <w:r w:rsidRPr="003B123E">
        <w:t>r</w:t>
      </w:r>
      <w:r w:rsidRPr="003B123E">
        <w:rPr>
          <w:spacing w:val="-1"/>
        </w:rPr>
        <w:t>g</w:t>
      </w:r>
      <w:r w:rsidRPr="003B123E">
        <w:t>a</w:t>
      </w:r>
      <w:r w:rsidRPr="003B123E">
        <w:rPr>
          <w:spacing w:val="-1"/>
        </w:rPr>
        <w:t>n</w:t>
      </w:r>
      <w:r w:rsidRPr="003B123E">
        <w:t>i</w:t>
      </w:r>
      <w:r w:rsidRPr="003B123E">
        <w:rPr>
          <w:spacing w:val="-1"/>
        </w:rPr>
        <w:t>z</w:t>
      </w:r>
      <w:r w:rsidRPr="003B123E">
        <w:t>at</w:t>
      </w:r>
      <w:r w:rsidRPr="003B123E">
        <w:rPr>
          <w:spacing w:val="-2"/>
        </w:rPr>
        <w:t>i</w:t>
      </w:r>
      <w:r w:rsidRPr="003B123E">
        <w:rPr>
          <w:spacing w:val="1"/>
        </w:rPr>
        <w:t>o</w:t>
      </w:r>
      <w:r w:rsidRPr="003B123E">
        <w:rPr>
          <w:spacing w:val="-1"/>
        </w:rPr>
        <w:t>n'</w:t>
      </w:r>
      <w:r w:rsidRPr="003B123E">
        <w:t>s inte</w:t>
      </w:r>
      <w:r w:rsidRPr="003B123E">
        <w:rPr>
          <w:spacing w:val="-2"/>
        </w:rPr>
        <w:t>r</w:t>
      </w:r>
      <w:r w:rsidRPr="003B123E">
        <w:t>est</w:t>
      </w:r>
      <w:r w:rsidRPr="003B123E">
        <w:rPr>
          <w:spacing w:val="-1"/>
        </w:rPr>
        <w:t xml:space="preserve"> </w:t>
      </w:r>
      <w:r w:rsidRPr="003B123E">
        <w:rPr>
          <w:spacing w:val="-2"/>
        </w:rPr>
        <w:t>c</w:t>
      </w:r>
      <w:r w:rsidRPr="003B123E">
        <w:t>at</w:t>
      </w:r>
      <w:r w:rsidRPr="003B123E">
        <w:rPr>
          <w:spacing w:val="1"/>
        </w:rPr>
        <w:t>e</w:t>
      </w:r>
      <w:r w:rsidRPr="003B123E">
        <w:rPr>
          <w:spacing w:val="-1"/>
        </w:rPr>
        <w:t>g</w:t>
      </w:r>
      <w:r w:rsidRPr="003B123E">
        <w:rPr>
          <w:spacing w:val="1"/>
        </w:rPr>
        <w:t>o</w:t>
      </w:r>
      <w:r w:rsidRPr="003B123E">
        <w:rPr>
          <w:spacing w:val="-3"/>
        </w:rPr>
        <w:t>r</w:t>
      </w:r>
      <w:r w:rsidRPr="003B123E">
        <w:t>y</w:t>
      </w:r>
      <w:r>
        <w:t>, using the list defined below</w:t>
      </w:r>
      <w:r w:rsidRPr="003B123E">
        <w:t xml:space="preserve">. </w:t>
      </w:r>
    </w:p>
    <w:p w14:paraId="15D3C22E" w14:textId="77777777" w:rsidR="002B4384" w:rsidRDefault="002B4384" w:rsidP="002B4384">
      <w:pPr>
        <w:pStyle w:val="BOD"/>
        <w:rPr>
          <w:spacing w:val="-1"/>
        </w:rPr>
      </w:pPr>
      <w:r w:rsidRPr="003B123E">
        <w:t>A</w:t>
      </w:r>
      <w:r w:rsidRPr="003B123E">
        <w:rPr>
          <w:spacing w:val="-1"/>
        </w:rPr>
        <w:t>pp</w:t>
      </w:r>
      <w:r w:rsidRPr="003B123E">
        <w:t>licati</w:t>
      </w:r>
      <w:r w:rsidRPr="003B123E">
        <w:rPr>
          <w:spacing w:val="1"/>
        </w:rPr>
        <w:t>o</w:t>
      </w:r>
      <w:r w:rsidRPr="003B123E">
        <w:rPr>
          <w:spacing w:val="-1"/>
        </w:rPr>
        <w:t>n</w:t>
      </w:r>
      <w:r w:rsidRPr="003B123E">
        <w:t xml:space="preserve">s </w:t>
      </w:r>
      <w:r w:rsidRPr="003B123E">
        <w:rPr>
          <w:spacing w:val="-2"/>
        </w:rPr>
        <w:t>f</w:t>
      </w:r>
      <w:r w:rsidRPr="003B123E">
        <w:rPr>
          <w:spacing w:val="1"/>
        </w:rPr>
        <w:t>o</w:t>
      </w:r>
      <w:r w:rsidRPr="003B123E">
        <w:t>r</w:t>
      </w:r>
      <w:r w:rsidRPr="003B123E">
        <w:rPr>
          <w:spacing w:val="-2"/>
        </w:rPr>
        <w:t xml:space="preserve"> </w:t>
      </w:r>
      <w:r w:rsidRPr="003B123E">
        <w:t xml:space="preserve">membership in </w:t>
      </w:r>
      <w:r>
        <w:t>an</w:t>
      </w:r>
      <w:r w:rsidRPr="003B123E">
        <w:t xml:space="preserve"> Executive Board Committee (and n</w:t>
      </w:r>
      <w:r w:rsidRPr="003B123E">
        <w:rPr>
          <w:spacing w:val="-1"/>
        </w:rPr>
        <w:t>o</w:t>
      </w:r>
      <w:r w:rsidRPr="003B123E">
        <w:t>tifica</w:t>
      </w:r>
      <w:r w:rsidRPr="003B123E">
        <w:rPr>
          <w:spacing w:val="-2"/>
        </w:rPr>
        <w:t>t</w:t>
      </w:r>
      <w:r w:rsidRPr="003B123E">
        <w:t>i</w:t>
      </w:r>
      <w:r w:rsidRPr="003B123E">
        <w:rPr>
          <w:spacing w:val="1"/>
        </w:rPr>
        <w:t>o</w:t>
      </w:r>
      <w:r w:rsidRPr="003B123E">
        <w:rPr>
          <w:spacing w:val="-1"/>
        </w:rPr>
        <w:t>n</w:t>
      </w:r>
      <w:r w:rsidRPr="003B123E">
        <w:t>s</w:t>
      </w:r>
      <w:r w:rsidRPr="003B123E">
        <w:rPr>
          <w:spacing w:val="-2"/>
        </w:rPr>
        <w:t xml:space="preserve"> </w:t>
      </w:r>
      <w:r w:rsidRPr="003B123E">
        <w:rPr>
          <w:spacing w:val="1"/>
        </w:rPr>
        <w:t>o</w:t>
      </w:r>
      <w:r w:rsidRPr="003B123E">
        <w:t>f</w:t>
      </w:r>
      <w:r w:rsidRPr="003B123E">
        <w:rPr>
          <w:spacing w:val="-2"/>
        </w:rPr>
        <w:t xml:space="preserve"> </w:t>
      </w:r>
      <w:r w:rsidRPr="003B123E">
        <w:rPr>
          <w:spacing w:val="1"/>
        </w:rPr>
        <w:t>m</w:t>
      </w:r>
      <w:r w:rsidRPr="003B123E">
        <w:rPr>
          <w:spacing w:val="-2"/>
        </w:rPr>
        <w:t>e</w:t>
      </w:r>
      <w:r w:rsidRPr="003B123E">
        <w:rPr>
          <w:spacing w:val="1"/>
        </w:rPr>
        <w:t>m</w:t>
      </w:r>
      <w:r w:rsidRPr="003B123E">
        <w:rPr>
          <w:spacing w:val="-1"/>
        </w:rPr>
        <w:t>b</w:t>
      </w:r>
      <w:r w:rsidRPr="003B123E">
        <w:t>ersh</w:t>
      </w:r>
      <w:r w:rsidRPr="003B123E">
        <w:rPr>
          <w:spacing w:val="-1"/>
        </w:rPr>
        <w:t>i</w:t>
      </w:r>
      <w:r w:rsidRPr="003B123E">
        <w:t>p changes</w:t>
      </w:r>
      <w:r>
        <w:t>, such as the designation of representatives or interest categories</w:t>
      </w:r>
      <w:r w:rsidRPr="003B123E">
        <w:t>)</w:t>
      </w:r>
      <w:r w:rsidRPr="003B123E">
        <w:rPr>
          <w:spacing w:val="-1"/>
        </w:rPr>
        <w:t xml:space="preserve"> </w:t>
      </w:r>
      <w:r w:rsidRPr="003B123E">
        <w:t>sha</w:t>
      </w:r>
      <w:r w:rsidRPr="003B123E">
        <w:rPr>
          <w:spacing w:val="-1"/>
        </w:rPr>
        <w:t>l</w:t>
      </w:r>
      <w:r w:rsidRPr="003B123E">
        <w:t xml:space="preserve">l </w:t>
      </w:r>
      <w:r w:rsidRPr="003B123E">
        <w:rPr>
          <w:spacing w:val="-3"/>
        </w:rPr>
        <w:t>b</w:t>
      </w:r>
      <w:r w:rsidRPr="003B123E">
        <w:t>e</w:t>
      </w:r>
      <w:r w:rsidRPr="003B123E">
        <w:rPr>
          <w:spacing w:val="1"/>
        </w:rPr>
        <w:t xml:space="preserve"> made </w:t>
      </w:r>
      <w:r>
        <w:rPr>
          <w:spacing w:val="1"/>
        </w:rPr>
        <w:t xml:space="preserve">either </w:t>
      </w:r>
      <w:r w:rsidRPr="003B123E">
        <w:t>in</w:t>
      </w:r>
      <w:r w:rsidRPr="003B123E">
        <w:rPr>
          <w:spacing w:val="-1"/>
        </w:rPr>
        <w:t xml:space="preserve"> </w:t>
      </w:r>
      <w:r w:rsidRPr="003B123E">
        <w:rPr>
          <w:spacing w:val="1"/>
        </w:rPr>
        <w:t>w</w:t>
      </w:r>
      <w:r w:rsidRPr="003B123E">
        <w:t>riti</w:t>
      </w:r>
      <w:r w:rsidRPr="003B123E">
        <w:rPr>
          <w:spacing w:val="-1"/>
        </w:rPr>
        <w:t>n</w:t>
      </w:r>
      <w:r w:rsidRPr="003B123E">
        <w:t>g</w:t>
      </w:r>
      <w:r w:rsidRPr="003B123E">
        <w:rPr>
          <w:spacing w:val="-3"/>
        </w:rPr>
        <w:t xml:space="preserve"> </w:t>
      </w:r>
      <w:r w:rsidRPr="003B123E">
        <w:t>to</w:t>
      </w:r>
      <w:r w:rsidRPr="003B123E">
        <w:rPr>
          <w:spacing w:val="-1"/>
        </w:rPr>
        <w:t xml:space="preserve"> </w:t>
      </w:r>
      <w:r w:rsidRPr="003B123E">
        <w:rPr>
          <w:spacing w:val="1"/>
        </w:rPr>
        <w:t>t</w:t>
      </w:r>
      <w:r w:rsidRPr="003B123E">
        <w:rPr>
          <w:spacing w:val="-1"/>
        </w:rPr>
        <w:t>h</w:t>
      </w:r>
      <w:r w:rsidRPr="003B123E">
        <w:t>e</w:t>
      </w:r>
      <w:r w:rsidRPr="003B123E">
        <w:rPr>
          <w:spacing w:val="1"/>
        </w:rPr>
        <w:t xml:space="preserve"> </w:t>
      </w:r>
      <w:r w:rsidRPr="003B123E">
        <w:t>I</w:t>
      </w:r>
      <w:r w:rsidRPr="003B123E">
        <w:rPr>
          <w:spacing w:val="-1"/>
        </w:rPr>
        <w:t>N</w:t>
      </w:r>
      <w:r w:rsidRPr="003B123E">
        <w:t>C</w:t>
      </w:r>
      <w:r w:rsidRPr="003B123E">
        <w:rPr>
          <w:spacing w:val="-3"/>
        </w:rPr>
        <w:t>I</w:t>
      </w:r>
      <w:r w:rsidRPr="003B123E">
        <w:t xml:space="preserve">TS </w:t>
      </w:r>
      <w:r w:rsidRPr="003B123E">
        <w:rPr>
          <w:spacing w:val="-3"/>
        </w:rPr>
        <w:t>S</w:t>
      </w:r>
      <w:r w:rsidRPr="003B123E">
        <w:t>ecr</w:t>
      </w:r>
      <w:r w:rsidRPr="003B123E">
        <w:rPr>
          <w:spacing w:val="1"/>
        </w:rPr>
        <w:t>e</w:t>
      </w:r>
      <w:r w:rsidRPr="003B123E">
        <w:t>tar</w:t>
      </w:r>
      <w:r w:rsidRPr="003B123E">
        <w:rPr>
          <w:spacing w:val="-3"/>
        </w:rPr>
        <w:t>i</w:t>
      </w:r>
      <w:r w:rsidRPr="003B123E">
        <w:t>at</w:t>
      </w:r>
      <w:r w:rsidRPr="003B123E">
        <w:rPr>
          <w:spacing w:val="1"/>
        </w:rPr>
        <w:t xml:space="preserve"> </w:t>
      </w:r>
      <w:r w:rsidRPr="003B123E">
        <w:t>a</w:t>
      </w:r>
      <w:r w:rsidRPr="003B123E">
        <w:rPr>
          <w:spacing w:val="-1"/>
        </w:rPr>
        <w:t>n</w:t>
      </w:r>
      <w:r w:rsidRPr="003B123E">
        <w:t>d</w:t>
      </w:r>
      <w:r w:rsidRPr="003B123E">
        <w:rPr>
          <w:spacing w:val="-1"/>
        </w:rPr>
        <w:t xml:space="preserve"> </w:t>
      </w:r>
      <w:r w:rsidRPr="003B123E">
        <w:rPr>
          <w:spacing w:val="1"/>
        </w:rPr>
        <w:t>t</w:t>
      </w:r>
      <w:r w:rsidRPr="003B123E">
        <w:rPr>
          <w:spacing w:val="-3"/>
        </w:rPr>
        <w:t>h</w:t>
      </w:r>
      <w:r w:rsidRPr="003B123E">
        <w:t>e</w:t>
      </w:r>
      <w:r w:rsidRPr="003B123E">
        <w:rPr>
          <w:spacing w:val="1"/>
        </w:rPr>
        <w:t xml:space="preserve"> </w:t>
      </w:r>
      <w:r>
        <w:rPr>
          <w:spacing w:val="-2"/>
        </w:rPr>
        <w:t>Executive Board</w:t>
      </w:r>
      <w:r w:rsidRPr="003B123E">
        <w:t xml:space="preserve"> C</w:t>
      </w:r>
      <w:r w:rsidRPr="003B123E">
        <w:rPr>
          <w:spacing w:val="-1"/>
        </w:rPr>
        <w:t>h</w:t>
      </w:r>
      <w:r w:rsidRPr="003B123E">
        <w:t>ai</w:t>
      </w:r>
      <w:r w:rsidRPr="003B123E">
        <w:rPr>
          <w:spacing w:val="-1"/>
        </w:rPr>
        <w:t>r</w:t>
      </w:r>
      <w:r>
        <w:rPr>
          <w:spacing w:val="-1"/>
        </w:rPr>
        <w:t>, or through the INCITS Committee Management System (ICMS)</w:t>
      </w:r>
      <w:r w:rsidRPr="003B123E">
        <w:rPr>
          <w:spacing w:val="-1"/>
        </w:rPr>
        <w:t xml:space="preserve">. </w:t>
      </w:r>
    </w:p>
    <w:p w14:paraId="77CD284A" w14:textId="77777777" w:rsidR="002B4384" w:rsidRPr="003B123E" w:rsidRDefault="002B4384" w:rsidP="002B4384">
      <w:pPr>
        <w:pStyle w:val="BOD"/>
      </w:pPr>
      <w:r w:rsidRPr="003B123E">
        <w:t>A</w:t>
      </w:r>
      <w:r w:rsidRPr="003B123E">
        <w:rPr>
          <w:spacing w:val="-2"/>
        </w:rPr>
        <w:t>N</w:t>
      </w:r>
      <w:r w:rsidRPr="003B123E">
        <w:t>SI</w:t>
      </w:r>
      <w:r w:rsidRPr="003B123E">
        <w:rPr>
          <w:spacing w:val="-1"/>
        </w:rPr>
        <w:t xml:space="preserve"> </w:t>
      </w:r>
      <w:r w:rsidRPr="003B123E">
        <w:t>ac</w:t>
      </w:r>
      <w:r w:rsidRPr="003B123E">
        <w:rPr>
          <w:spacing w:val="1"/>
        </w:rPr>
        <w:t>c</w:t>
      </w:r>
      <w:r w:rsidRPr="003B123E">
        <w:t>red</w:t>
      </w:r>
      <w:r w:rsidRPr="003B123E">
        <w:rPr>
          <w:spacing w:val="-1"/>
        </w:rPr>
        <w:t>i</w:t>
      </w:r>
      <w:r w:rsidRPr="003B123E">
        <w:t>tat</w:t>
      </w:r>
      <w:r w:rsidRPr="003B123E">
        <w:rPr>
          <w:spacing w:val="-3"/>
        </w:rPr>
        <w:t>i</w:t>
      </w:r>
      <w:r w:rsidRPr="003B123E">
        <w:rPr>
          <w:spacing w:val="1"/>
        </w:rPr>
        <w:t>o</w:t>
      </w:r>
      <w:r w:rsidRPr="003B123E">
        <w:t>n</w:t>
      </w:r>
      <w:r w:rsidRPr="003B123E">
        <w:rPr>
          <w:spacing w:val="-1"/>
        </w:rPr>
        <w:t xml:space="preserve"> </w:t>
      </w:r>
      <w:r w:rsidRPr="003B123E">
        <w:t>r</w:t>
      </w:r>
      <w:r w:rsidRPr="003B123E">
        <w:rPr>
          <w:spacing w:val="1"/>
        </w:rPr>
        <w:t>e</w:t>
      </w:r>
      <w:r w:rsidRPr="003B123E">
        <w:rPr>
          <w:spacing w:val="-1"/>
        </w:rPr>
        <w:t>qu</w:t>
      </w:r>
      <w:r w:rsidRPr="003B123E">
        <w:t>i</w:t>
      </w:r>
      <w:r w:rsidRPr="003B123E">
        <w:rPr>
          <w:spacing w:val="-3"/>
        </w:rPr>
        <w:t>r</w:t>
      </w:r>
      <w:r w:rsidRPr="003B123E">
        <w:t>es</w:t>
      </w:r>
      <w:r w:rsidRPr="003B123E">
        <w:rPr>
          <w:spacing w:val="-2"/>
        </w:rPr>
        <w:t xml:space="preserve"> </w:t>
      </w:r>
      <w:r w:rsidRPr="003B123E">
        <w:rPr>
          <w:spacing w:val="1"/>
        </w:rPr>
        <w:t>t</w:t>
      </w:r>
      <w:r w:rsidRPr="003B123E">
        <w:rPr>
          <w:spacing w:val="-1"/>
        </w:rPr>
        <w:t>h</w:t>
      </w:r>
      <w:r w:rsidRPr="003B123E">
        <w:t>at</w:t>
      </w:r>
      <w:r w:rsidRPr="003B123E">
        <w:rPr>
          <w:spacing w:val="1"/>
        </w:rPr>
        <w:t xml:space="preserve"> </w:t>
      </w:r>
      <w:r w:rsidRPr="003B123E">
        <w:t>t</w:t>
      </w:r>
      <w:r w:rsidRPr="003B123E">
        <w:rPr>
          <w:spacing w:val="-3"/>
        </w:rPr>
        <w:t>h</w:t>
      </w:r>
      <w:r w:rsidRPr="003B123E">
        <w:t>e</w:t>
      </w:r>
      <w:r w:rsidRPr="0054134B">
        <w:t xml:space="preserve"> </w:t>
      </w:r>
      <w:r w:rsidRPr="003B123E">
        <w:t>c</w:t>
      </w:r>
      <w:r w:rsidRPr="003B123E">
        <w:rPr>
          <w:spacing w:val="1"/>
        </w:rPr>
        <w:t>o</w:t>
      </w:r>
      <w:r w:rsidRPr="003B123E">
        <w:rPr>
          <w:spacing w:val="-1"/>
        </w:rPr>
        <w:t>n</w:t>
      </w:r>
      <w:r w:rsidRPr="003B123E">
        <w:rPr>
          <w:spacing w:val="-2"/>
        </w:rPr>
        <w:t>s</w:t>
      </w:r>
      <w:r w:rsidRPr="003B123E">
        <w:t>ens</w:t>
      </w:r>
      <w:r w:rsidRPr="003B123E">
        <w:rPr>
          <w:spacing w:val="-1"/>
        </w:rPr>
        <w:t>u</w:t>
      </w:r>
      <w:r w:rsidRPr="003B123E">
        <w:t>s b</w:t>
      </w:r>
      <w:r w:rsidRPr="003B123E">
        <w:rPr>
          <w:spacing w:val="1"/>
        </w:rPr>
        <w:t>o</w:t>
      </w:r>
      <w:r w:rsidRPr="003B123E">
        <w:rPr>
          <w:spacing w:val="-3"/>
        </w:rPr>
        <w:t>d</w:t>
      </w:r>
      <w:r w:rsidRPr="003B123E">
        <w:rPr>
          <w:spacing w:val="1"/>
        </w:rPr>
        <w:t>y</w:t>
      </w:r>
      <w:r>
        <w:rPr>
          <w:spacing w:val="1"/>
        </w:rPr>
        <w:t xml:space="preserve"> (the</w:t>
      </w:r>
      <w:r w:rsidRPr="003B123E">
        <w:rPr>
          <w:spacing w:val="1"/>
        </w:rPr>
        <w:t xml:space="preserve"> </w:t>
      </w:r>
      <w:r>
        <w:rPr>
          <w:spacing w:val="1"/>
        </w:rPr>
        <w:t>Executive</w:t>
      </w:r>
      <w:r w:rsidRPr="003B123E">
        <w:rPr>
          <w:spacing w:val="1"/>
        </w:rPr>
        <w:t xml:space="preserve"> </w:t>
      </w:r>
      <w:r w:rsidRPr="003B123E">
        <w:rPr>
          <w:spacing w:val="-2"/>
        </w:rPr>
        <w:t>B</w:t>
      </w:r>
      <w:r w:rsidRPr="003B123E">
        <w:rPr>
          <w:spacing w:val="1"/>
        </w:rPr>
        <w:t>o</w:t>
      </w:r>
      <w:r w:rsidRPr="003B123E">
        <w:t>ar</w:t>
      </w:r>
      <w:r w:rsidRPr="003B123E">
        <w:rPr>
          <w:spacing w:val="-1"/>
        </w:rPr>
        <w:t>d</w:t>
      </w:r>
      <w:r>
        <w:rPr>
          <w:spacing w:val="-1"/>
        </w:rPr>
        <w:t>)</w:t>
      </w:r>
      <w:r>
        <w:t xml:space="preserve"> </w:t>
      </w:r>
      <w:r w:rsidRPr="003B123E">
        <w:t>n</w:t>
      </w:r>
      <w:r w:rsidRPr="003B123E">
        <w:rPr>
          <w:spacing w:val="1"/>
        </w:rPr>
        <w:t>o</w:t>
      </w:r>
      <w:r w:rsidRPr="003B123E">
        <w:t>t</w:t>
      </w:r>
      <w:r w:rsidRPr="003B123E">
        <w:rPr>
          <w:spacing w:val="1"/>
        </w:rPr>
        <w:t xml:space="preserve"> </w:t>
      </w:r>
      <w:r w:rsidRPr="003B123E">
        <w:rPr>
          <w:spacing w:val="-1"/>
        </w:rPr>
        <w:t>b</w:t>
      </w:r>
      <w:r w:rsidRPr="003B123E">
        <w:t>e</w:t>
      </w:r>
      <w:r w:rsidRPr="003B123E">
        <w:rPr>
          <w:spacing w:val="3"/>
        </w:rPr>
        <w:t xml:space="preserve"> </w:t>
      </w:r>
      <w:r w:rsidRPr="003B123E">
        <w:rPr>
          <w:spacing w:val="-1"/>
        </w:rPr>
        <w:t>do</w:t>
      </w:r>
      <w:r w:rsidRPr="003B123E">
        <w:rPr>
          <w:spacing w:val="1"/>
        </w:rPr>
        <w:t>m</w:t>
      </w:r>
      <w:r w:rsidRPr="003B123E">
        <w:t>i</w:t>
      </w:r>
      <w:r w:rsidRPr="003B123E">
        <w:rPr>
          <w:spacing w:val="-1"/>
        </w:rPr>
        <w:t>n</w:t>
      </w:r>
      <w:r w:rsidRPr="003B123E">
        <w:t>a</w:t>
      </w:r>
      <w:r w:rsidRPr="003B123E">
        <w:rPr>
          <w:spacing w:val="-2"/>
        </w:rPr>
        <w:t>t</w:t>
      </w:r>
      <w:r w:rsidRPr="003B123E">
        <w:t>ed</w:t>
      </w:r>
      <w:r w:rsidRPr="003B123E">
        <w:rPr>
          <w:spacing w:val="1"/>
        </w:rPr>
        <w:t xml:space="preserve"> </w:t>
      </w:r>
      <w:r w:rsidRPr="003B123E">
        <w:rPr>
          <w:spacing w:val="-1"/>
        </w:rPr>
        <w:t>b</w:t>
      </w:r>
      <w:r w:rsidRPr="003B123E">
        <w:t>y</w:t>
      </w:r>
      <w:r w:rsidRPr="003B123E">
        <w:rPr>
          <w:spacing w:val="1"/>
        </w:rPr>
        <w:t xml:space="preserve"> </w:t>
      </w:r>
      <w:r w:rsidRPr="003B123E">
        <w:t>a</w:t>
      </w:r>
      <w:r w:rsidRPr="003B123E">
        <w:rPr>
          <w:spacing w:val="-3"/>
        </w:rPr>
        <w:t>n</w:t>
      </w:r>
      <w:r w:rsidRPr="003B123E">
        <w:t>y si</w:t>
      </w:r>
      <w:r w:rsidRPr="003B123E">
        <w:rPr>
          <w:spacing w:val="-1"/>
        </w:rPr>
        <w:t>ng</w:t>
      </w:r>
      <w:r w:rsidRPr="003B123E">
        <w:t>le intere</w:t>
      </w:r>
      <w:r w:rsidRPr="003B123E">
        <w:rPr>
          <w:spacing w:val="-1"/>
        </w:rPr>
        <w:t>s</w:t>
      </w:r>
      <w:r w:rsidRPr="003B123E">
        <w:t>t</w:t>
      </w:r>
      <w:r w:rsidRPr="003B123E">
        <w:rPr>
          <w:spacing w:val="1"/>
        </w:rPr>
        <w:t xml:space="preserve"> </w:t>
      </w:r>
      <w:r w:rsidRPr="003B123E">
        <w:t>c</w:t>
      </w:r>
      <w:r w:rsidRPr="003B123E">
        <w:rPr>
          <w:spacing w:val="-2"/>
        </w:rPr>
        <w:t>a</w:t>
      </w:r>
      <w:r w:rsidRPr="003B123E">
        <w:t>t</w:t>
      </w:r>
      <w:r w:rsidRPr="003B123E">
        <w:rPr>
          <w:spacing w:val="1"/>
        </w:rPr>
        <w:t>e</w:t>
      </w:r>
      <w:r w:rsidRPr="003B123E">
        <w:rPr>
          <w:spacing w:val="-3"/>
        </w:rPr>
        <w:t>g</w:t>
      </w:r>
      <w:r w:rsidRPr="003B123E">
        <w:rPr>
          <w:spacing w:val="1"/>
        </w:rPr>
        <w:t>o</w:t>
      </w:r>
      <w:r w:rsidRPr="003B123E">
        <w:t>ry,</w:t>
      </w:r>
      <w:r w:rsidRPr="003B123E">
        <w:rPr>
          <w:spacing w:val="1"/>
        </w:rPr>
        <w:t xml:space="preserve"> </w:t>
      </w:r>
      <w:r w:rsidRPr="003B123E">
        <w:t>i</w:t>
      </w:r>
      <w:r w:rsidRPr="003B123E">
        <w:rPr>
          <w:spacing w:val="-2"/>
        </w:rPr>
        <w:t>n</w:t>
      </w:r>
      <w:r w:rsidRPr="003B123E">
        <w:rPr>
          <w:spacing w:val="-1"/>
        </w:rPr>
        <w:t>d</w:t>
      </w:r>
      <w:r w:rsidRPr="003B123E">
        <w:t>ivid</w:t>
      </w:r>
      <w:r w:rsidRPr="003B123E">
        <w:rPr>
          <w:spacing w:val="-1"/>
        </w:rPr>
        <w:t>u</w:t>
      </w:r>
      <w:r w:rsidRPr="003B123E">
        <w:t xml:space="preserve">al </w:t>
      </w:r>
      <w:r w:rsidRPr="003B123E">
        <w:rPr>
          <w:spacing w:val="1"/>
        </w:rPr>
        <w:t>o</w:t>
      </w:r>
      <w:r w:rsidRPr="003B123E">
        <w:t>r</w:t>
      </w:r>
      <w:r w:rsidRPr="003B123E">
        <w:rPr>
          <w:spacing w:val="-2"/>
        </w:rPr>
        <w:t xml:space="preserve"> </w:t>
      </w:r>
      <w:r w:rsidRPr="003B123E">
        <w:rPr>
          <w:spacing w:val="1"/>
        </w:rPr>
        <w:t>o</w:t>
      </w:r>
      <w:r w:rsidRPr="003B123E">
        <w:t>r</w:t>
      </w:r>
      <w:r w:rsidRPr="003B123E">
        <w:rPr>
          <w:spacing w:val="-1"/>
        </w:rPr>
        <w:t>g</w:t>
      </w:r>
      <w:r w:rsidRPr="003B123E">
        <w:t>a</w:t>
      </w:r>
      <w:r w:rsidRPr="003B123E">
        <w:rPr>
          <w:spacing w:val="-1"/>
        </w:rPr>
        <w:t>n</w:t>
      </w:r>
      <w:r w:rsidRPr="003B123E">
        <w:t>i</w:t>
      </w:r>
      <w:r w:rsidRPr="003B123E">
        <w:rPr>
          <w:spacing w:val="-1"/>
        </w:rPr>
        <w:t>z</w:t>
      </w:r>
      <w:r w:rsidRPr="003B123E">
        <w:t>at</w:t>
      </w:r>
      <w:r w:rsidRPr="003B123E">
        <w:rPr>
          <w:spacing w:val="-2"/>
        </w:rPr>
        <w:t>i</w:t>
      </w:r>
      <w:r w:rsidRPr="003B123E">
        <w:rPr>
          <w:spacing w:val="1"/>
        </w:rPr>
        <w:t>o</w:t>
      </w:r>
      <w:r w:rsidRPr="003B123E">
        <w:rPr>
          <w:spacing w:val="-1"/>
        </w:rPr>
        <w:t>n</w:t>
      </w:r>
      <w:r w:rsidRPr="003B123E">
        <w:t xml:space="preserve">. </w:t>
      </w:r>
      <w:r>
        <w:t>N</w:t>
      </w:r>
      <w:r w:rsidRPr="003B123E">
        <w:t>o</w:t>
      </w:r>
      <w:r w:rsidRPr="003B123E">
        <w:rPr>
          <w:spacing w:val="-1"/>
        </w:rPr>
        <w:t xml:space="preserve"> </w:t>
      </w:r>
      <w:r w:rsidRPr="003B123E">
        <w:rPr>
          <w:spacing w:val="1"/>
        </w:rPr>
        <w:t>t</w:t>
      </w:r>
      <w:r w:rsidRPr="003B123E">
        <w:t>e</w:t>
      </w:r>
      <w:r w:rsidRPr="003B123E">
        <w:rPr>
          <w:spacing w:val="-2"/>
        </w:rPr>
        <w:t>s</w:t>
      </w:r>
      <w:r w:rsidRPr="003B123E">
        <w:t>t</w:t>
      </w:r>
      <w:r w:rsidRPr="003B123E">
        <w:rPr>
          <w:spacing w:val="1"/>
        </w:rPr>
        <w:t xml:space="preserve"> </w:t>
      </w:r>
      <w:r w:rsidRPr="003B123E">
        <w:rPr>
          <w:spacing w:val="-3"/>
        </w:rPr>
        <w:t>f</w:t>
      </w:r>
      <w:r w:rsidRPr="003B123E">
        <w:rPr>
          <w:spacing w:val="1"/>
        </w:rPr>
        <w:t>o</w:t>
      </w:r>
      <w:r w:rsidRPr="003B123E">
        <w:t>r d</w:t>
      </w:r>
      <w:r w:rsidRPr="003B123E">
        <w:rPr>
          <w:spacing w:val="-2"/>
        </w:rPr>
        <w:t>o</w:t>
      </w:r>
      <w:r w:rsidRPr="003B123E">
        <w:rPr>
          <w:spacing w:val="1"/>
        </w:rPr>
        <w:t>m</w:t>
      </w:r>
      <w:r w:rsidRPr="003B123E">
        <w:t>i</w:t>
      </w:r>
      <w:r w:rsidRPr="003B123E">
        <w:rPr>
          <w:spacing w:val="-1"/>
        </w:rPr>
        <w:t>n</w:t>
      </w:r>
      <w:r w:rsidRPr="003B123E">
        <w:rPr>
          <w:spacing w:val="-3"/>
        </w:rPr>
        <w:t>a</w:t>
      </w:r>
      <w:r w:rsidRPr="003B123E">
        <w:rPr>
          <w:spacing w:val="-1"/>
        </w:rPr>
        <w:t>n</w:t>
      </w:r>
      <w:r w:rsidRPr="003B123E">
        <w:t>ce</w:t>
      </w:r>
      <w:r w:rsidRPr="003B123E">
        <w:rPr>
          <w:spacing w:val="1"/>
        </w:rPr>
        <w:t xml:space="preserve"> </w:t>
      </w:r>
      <w:r>
        <w:rPr>
          <w:spacing w:val="1"/>
        </w:rPr>
        <w:t xml:space="preserve">in the Executive Board </w:t>
      </w:r>
      <w:r w:rsidRPr="003B123E">
        <w:t xml:space="preserve">is </w:t>
      </w:r>
      <w:r w:rsidRPr="003B123E">
        <w:rPr>
          <w:spacing w:val="1"/>
        </w:rPr>
        <w:t>r</w:t>
      </w:r>
      <w:r w:rsidRPr="003B123E">
        <w:t>eq</w:t>
      </w:r>
      <w:r w:rsidRPr="003B123E">
        <w:rPr>
          <w:spacing w:val="-1"/>
        </w:rPr>
        <w:t>u</w:t>
      </w:r>
      <w:r w:rsidRPr="003B123E">
        <w:t>ire</w:t>
      </w:r>
      <w:r w:rsidRPr="003B123E">
        <w:rPr>
          <w:spacing w:val="-1"/>
        </w:rPr>
        <w:t>d</w:t>
      </w:r>
      <w:r w:rsidRPr="003B123E">
        <w:rPr>
          <w:spacing w:val="-2"/>
        </w:rPr>
        <w:t xml:space="preserve"> </w:t>
      </w:r>
      <w:r>
        <w:rPr>
          <w:spacing w:val="-2"/>
        </w:rPr>
        <w:t>u</w:t>
      </w:r>
      <w:r w:rsidRPr="003B123E">
        <w:rPr>
          <w:spacing w:val="-1"/>
        </w:rPr>
        <w:t>n</w:t>
      </w:r>
      <w:r w:rsidRPr="003B123E">
        <w:t>less</w:t>
      </w:r>
      <w:r w:rsidRPr="003B123E">
        <w:rPr>
          <w:spacing w:val="1"/>
        </w:rPr>
        <w:t xml:space="preserve"> </w:t>
      </w:r>
      <w:r w:rsidRPr="003B123E">
        <w:t>it is</w:t>
      </w:r>
      <w:r w:rsidRPr="003B123E">
        <w:rPr>
          <w:spacing w:val="-2"/>
        </w:rPr>
        <w:t xml:space="preserve"> </w:t>
      </w:r>
      <w:r w:rsidRPr="003B123E">
        <w:t>cla</w:t>
      </w:r>
      <w:r w:rsidRPr="003B123E">
        <w:rPr>
          <w:spacing w:val="-3"/>
        </w:rPr>
        <w:t>i</w:t>
      </w:r>
      <w:r w:rsidRPr="003B123E">
        <w:rPr>
          <w:spacing w:val="1"/>
        </w:rPr>
        <w:t>m</w:t>
      </w:r>
      <w:r w:rsidRPr="003B123E">
        <w:t>ed</w:t>
      </w:r>
      <w:r w:rsidRPr="003B123E">
        <w:rPr>
          <w:spacing w:val="2"/>
        </w:rPr>
        <w:t xml:space="preserve"> </w:t>
      </w:r>
      <w:r w:rsidRPr="003B123E">
        <w:t>in</w:t>
      </w:r>
      <w:r w:rsidRPr="003B123E">
        <w:rPr>
          <w:spacing w:val="-3"/>
        </w:rPr>
        <w:t xml:space="preserve"> </w:t>
      </w:r>
      <w:r w:rsidRPr="003B123E">
        <w:t>writi</w:t>
      </w:r>
      <w:r w:rsidRPr="003B123E">
        <w:rPr>
          <w:spacing w:val="-1"/>
        </w:rPr>
        <w:t>n</w:t>
      </w:r>
      <w:r w:rsidRPr="003B123E">
        <w:t>g</w:t>
      </w:r>
      <w:r w:rsidRPr="003B123E">
        <w:rPr>
          <w:spacing w:val="-2"/>
        </w:rPr>
        <w:t xml:space="preserve"> </w:t>
      </w:r>
      <w:r w:rsidRPr="003B123E">
        <w:rPr>
          <w:spacing w:val="-1"/>
        </w:rPr>
        <w:t>b</w:t>
      </w:r>
      <w:r w:rsidRPr="003B123E">
        <w:t>y</w:t>
      </w:r>
      <w:r w:rsidRPr="003B123E">
        <w:rPr>
          <w:spacing w:val="1"/>
        </w:rPr>
        <w:t xml:space="preserve"> </w:t>
      </w:r>
      <w:r w:rsidRPr="003B123E">
        <w:t>a</w:t>
      </w:r>
      <w:r w:rsidRPr="003B123E">
        <w:rPr>
          <w:spacing w:val="1"/>
        </w:rPr>
        <w:t xml:space="preserve"> </w:t>
      </w:r>
      <w:r w:rsidRPr="003B123E">
        <w:rPr>
          <w:color w:val="000000"/>
          <w:spacing w:val="-1"/>
        </w:rPr>
        <w:t>d</w:t>
      </w:r>
      <w:r w:rsidRPr="003B123E">
        <w:rPr>
          <w:color w:val="000000"/>
        </w:rPr>
        <w:t>ir</w:t>
      </w:r>
      <w:r w:rsidRPr="003B123E">
        <w:rPr>
          <w:color w:val="000000"/>
          <w:spacing w:val="-2"/>
        </w:rPr>
        <w:t>e</w:t>
      </w:r>
      <w:r w:rsidRPr="003B123E">
        <w:rPr>
          <w:color w:val="000000"/>
        </w:rPr>
        <w:t>ctly</w:t>
      </w:r>
      <w:r w:rsidRPr="003B123E">
        <w:rPr>
          <w:color w:val="000000"/>
          <w:spacing w:val="-1"/>
        </w:rPr>
        <w:t xml:space="preserve"> </w:t>
      </w:r>
      <w:r w:rsidRPr="003B123E">
        <w:rPr>
          <w:color w:val="000000"/>
        </w:rPr>
        <w:t>and</w:t>
      </w:r>
      <w:r w:rsidRPr="003B123E">
        <w:rPr>
          <w:color w:val="000000"/>
          <w:spacing w:val="-3"/>
        </w:rPr>
        <w:t xml:space="preserve"> </w:t>
      </w:r>
      <w:r w:rsidRPr="003B123E">
        <w:rPr>
          <w:color w:val="000000"/>
          <w:spacing w:val="1"/>
        </w:rPr>
        <w:t>m</w:t>
      </w:r>
      <w:r w:rsidRPr="003B123E">
        <w:rPr>
          <w:color w:val="000000"/>
        </w:rPr>
        <w:t>at</w:t>
      </w:r>
      <w:r w:rsidRPr="003B123E">
        <w:rPr>
          <w:color w:val="000000"/>
          <w:spacing w:val="1"/>
        </w:rPr>
        <w:t>e</w:t>
      </w:r>
      <w:r w:rsidRPr="003B123E">
        <w:rPr>
          <w:color w:val="000000"/>
        </w:rPr>
        <w:t>ri</w:t>
      </w:r>
      <w:r w:rsidRPr="003B123E">
        <w:rPr>
          <w:color w:val="000000"/>
          <w:spacing w:val="-1"/>
        </w:rPr>
        <w:t>a</w:t>
      </w:r>
      <w:r w:rsidRPr="003B123E">
        <w:rPr>
          <w:color w:val="000000"/>
        </w:rPr>
        <w:t>l</w:t>
      </w:r>
      <w:r w:rsidRPr="003B123E">
        <w:rPr>
          <w:color w:val="000000"/>
          <w:spacing w:val="-3"/>
        </w:rPr>
        <w:t>l</w:t>
      </w:r>
      <w:r w:rsidRPr="003B123E">
        <w:rPr>
          <w:color w:val="000000"/>
        </w:rPr>
        <w:t>y affect</w:t>
      </w:r>
      <w:r w:rsidRPr="003B123E">
        <w:rPr>
          <w:color w:val="000000"/>
          <w:spacing w:val="1"/>
        </w:rPr>
        <w:t>e</w:t>
      </w:r>
      <w:r w:rsidRPr="003B123E">
        <w:rPr>
          <w:color w:val="000000"/>
        </w:rPr>
        <w:t>d</w:t>
      </w:r>
      <w:r w:rsidRPr="003B123E">
        <w:rPr>
          <w:color w:val="000000"/>
          <w:spacing w:val="-3"/>
        </w:rPr>
        <w:t xml:space="preserve"> </w:t>
      </w:r>
      <w:r w:rsidRPr="003B123E">
        <w:rPr>
          <w:color w:val="000000"/>
        </w:rPr>
        <w:t>party</w:t>
      </w:r>
      <w:r w:rsidRPr="003B123E">
        <w:rPr>
          <w:color w:val="000000"/>
          <w:spacing w:val="-2"/>
        </w:rPr>
        <w:t xml:space="preserve"> </w:t>
      </w:r>
      <w:r w:rsidRPr="003B123E">
        <w:rPr>
          <w:color w:val="000000"/>
          <w:spacing w:val="1"/>
        </w:rPr>
        <w:t>t</w:t>
      </w:r>
      <w:r w:rsidRPr="003B123E">
        <w:rPr>
          <w:color w:val="000000"/>
          <w:spacing w:val="-1"/>
        </w:rPr>
        <w:t>h</w:t>
      </w:r>
      <w:r w:rsidRPr="003B123E">
        <w:rPr>
          <w:color w:val="000000"/>
        </w:rPr>
        <w:t>at</w:t>
      </w:r>
      <w:r w:rsidRPr="003B123E">
        <w:rPr>
          <w:color w:val="000000"/>
          <w:spacing w:val="1"/>
        </w:rPr>
        <w:t xml:space="preserve"> </w:t>
      </w:r>
      <w:r w:rsidRPr="003B123E">
        <w:rPr>
          <w:color w:val="000000"/>
        </w:rPr>
        <w:t>a</w:t>
      </w:r>
      <w:r w:rsidRPr="003B123E">
        <w:rPr>
          <w:color w:val="000000"/>
          <w:spacing w:val="-2"/>
        </w:rPr>
        <w:t xml:space="preserve"> </w:t>
      </w:r>
      <w:r w:rsidRPr="003B123E">
        <w:rPr>
          <w:color w:val="000000"/>
        </w:rPr>
        <w:t>sin</w:t>
      </w:r>
      <w:r w:rsidRPr="003B123E">
        <w:rPr>
          <w:color w:val="000000"/>
          <w:spacing w:val="-1"/>
        </w:rPr>
        <w:t>g</w:t>
      </w:r>
      <w:r w:rsidRPr="003B123E">
        <w:rPr>
          <w:color w:val="000000"/>
        </w:rPr>
        <w:t>le</w:t>
      </w:r>
      <w:r w:rsidRPr="003B123E">
        <w:rPr>
          <w:color w:val="000000"/>
          <w:spacing w:val="-1"/>
        </w:rPr>
        <w:t xml:space="preserve"> </w:t>
      </w:r>
      <w:r w:rsidRPr="003B123E">
        <w:rPr>
          <w:color w:val="000000"/>
        </w:rPr>
        <w:t>i</w:t>
      </w:r>
      <w:r w:rsidRPr="003B123E">
        <w:rPr>
          <w:color w:val="000000"/>
          <w:spacing w:val="-1"/>
        </w:rPr>
        <w:t>n</w:t>
      </w:r>
      <w:r w:rsidRPr="003B123E">
        <w:rPr>
          <w:color w:val="000000"/>
        </w:rPr>
        <w:t>t</w:t>
      </w:r>
      <w:r w:rsidRPr="003B123E">
        <w:rPr>
          <w:color w:val="000000"/>
          <w:spacing w:val="1"/>
        </w:rPr>
        <w:t>e</w:t>
      </w:r>
      <w:r w:rsidRPr="003B123E">
        <w:rPr>
          <w:color w:val="000000"/>
        </w:rPr>
        <w:t>rest</w:t>
      </w:r>
      <w:r w:rsidRPr="003B123E">
        <w:rPr>
          <w:color w:val="000000"/>
          <w:spacing w:val="-1"/>
        </w:rPr>
        <w:t xml:space="preserve"> </w:t>
      </w:r>
      <w:r w:rsidRPr="003B123E">
        <w:rPr>
          <w:color w:val="000000"/>
        </w:rPr>
        <w:t>ca</w:t>
      </w:r>
      <w:r w:rsidRPr="003B123E">
        <w:rPr>
          <w:color w:val="000000"/>
          <w:spacing w:val="-2"/>
        </w:rPr>
        <w:t>t</w:t>
      </w:r>
      <w:r w:rsidRPr="003B123E">
        <w:rPr>
          <w:color w:val="000000"/>
        </w:rPr>
        <w:t>eg</w:t>
      </w:r>
      <w:r w:rsidRPr="003B123E">
        <w:rPr>
          <w:color w:val="000000"/>
          <w:spacing w:val="1"/>
        </w:rPr>
        <w:t>o</w:t>
      </w:r>
      <w:r w:rsidRPr="003B123E">
        <w:rPr>
          <w:color w:val="000000"/>
          <w:spacing w:val="-3"/>
        </w:rPr>
        <w:t>r</w:t>
      </w:r>
      <w:r w:rsidRPr="003B123E">
        <w:rPr>
          <w:color w:val="000000"/>
          <w:spacing w:val="1"/>
        </w:rPr>
        <w:t>y</w:t>
      </w:r>
      <w:r w:rsidRPr="003B123E">
        <w:rPr>
          <w:color w:val="000000"/>
        </w:rPr>
        <w:t>, in</w:t>
      </w:r>
      <w:r w:rsidRPr="003B123E">
        <w:rPr>
          <w:color w:val="000000"/>
          <w:spacing w:val="-1"/>
        </w:rPr>
        <w:t>d</w:t>
      </w:r>
      <w:r w:rsidRPr="003B123E">
        <w:rPr>
          <w:color w:val="000000"/>
        </w:rPr>
        <w:t>ivid</w:t>
      </w:r>
      <w:r w:rsidRPr="003B123E">
        <w:rPr>
          <w:color w:val="000000"/>
          <w:spacing w:val="-1"/>
        </w:rPr>
        <w:t>u</w:t>
      </w:r>
      <w:r w:rsidRPr="003B123E">
        <w:rPr>
          <w:color w:val="000000"/>
          <w:spacing w:val="-3"/>
        </w:rPr>
        <w:t>a</w:t>
      </w:r>
      <w:r w:rsidRPr="003B123E">
        <w:rPr>
          <w:color w:val="000000"/>
        </w:rPr>
        <w:t xml:space="preserve">l </w:t>
      </w:r>
      <w:r w:rsidRPr="003B123E">
        <w:rPr>
          <w:color w:val="000000"/>
          <w:spacing w:val="1"/>
        </w:rPr>
        <w:t>o</w:t>
      </w:r>
      <w:r w:rsidRPr="003B123E">
        <w:rPr>
          <w:color w:val="000000"/>
        </w:rPr>
        <w:t>r</w:t>
      </w:r>
      <w:r w:rsidRPr="003B123E">
        <w:rPr>
          <w:color w:val="000000"/>
          <w:spacing w:val="-2"/>
        </w:rPr>
        <w:t xml:space="preserve"> </w:t>
      </w:r>
      <w:r w:rsidRPr="003B123E">
        <w:rPr>
          <w:color w:val="000000"/>
          <w:spacing w:val="1"/>
        </w:rPr>
        <w:t>o</w:t>
      </w:r>
      <w:r w:rsidRPr="003B123E">
        <w:rPr>
          <w:color w:val="000000"/>
        </w:rPr>
        <w:t>r</w:t>
      </w:r>
      <w:r w:rsidRPr="003B123E">
        <w:rPr>
          <w:color w:val="000000"/>
          <w:spacing w:val="-1"/>
        </w:rPr>
        <w:t>g</w:t>
      </w:r>
      <w:r w:rsidRPr="003B123E">
        <w:rPr>
          <w:color w:val="000000"/>
        </w:rPr>
        <w:t>a</w:t>
      </w:r>
      <w:r w:rsidRPr="003B123E">
        <w:rPr>
          <w:color w:val="000000"/>
          <w:spacing w:val="-1"/>
        </w:rPr>
        <w:t>n</w:t>
      </w:r>
      <w:r w:rsidRPr="003B123E">
        <w:rPr>
          <w:color w:val="000000"/>
        </w:rPr>
        <w:t>i</w:t>
      </w:r>
      <w:r w:rsidRPr="003B123E">
        <w:rPr>
          <w:color w:val="000000"/>
          <w:spacing w:val="-1"/>
        </w:rPr>
        <w:t>z</w:t>
      </w:r>
      <w:r w:rsidRPr="003B123E">
        <w:rPr>
          <w:color w:val="000000"/>
        </w:rPr>
        <w:t>ati</w:t>
      </w:r>
      <w:r w:rsidRPr="003B123E">
        <w:rPr>
          <w:color w:val="000000"/>
          <w:spacing w:val="1"/>
        </w:rPr>
        <w:t>o</w:t>
      </w:r>
      <w:r w:rsidRPr="003B123E">
        <w:rPr>
          <w:color w:val="000000"/>
        </w:rPr>
        <w:t>n</w:t>
      </w:r>
      <w:r w:rsidRPr="003B123E">
        <w:rPr>
          <w:color w:val="000000"/>
          <w:spacing w:val="-3"/>
        </w:rPr>
        <w:t xml:space="preserve"> </w:t>
      </w:r>
      <w:r w:rsidRPr="003B123E">
        <w:rPr>
          <w:color w:val="000000"/>
        </w:rPr>
        <w:t>d</w:t>
      </w:r>
      <w:r w:rsidRPr="003B123E">
        <w:rPr>
          <w:color w:val="000000"/>
          <w:spacing w:val="-1"/>
        </w:rPr>
        <w:t>o</w:t>
      </w:r>
      <w:r w:rsidRPr="003B123E">
        <w:rPr>
          <w:color w:val="000000"/>
          <w:spacing w:val="1"/>
        </w:rPr>
        <w:t>m</w:t>
      </w:r>
      <w:r w:rsidRPr="003B123E">
        <w:rPr>
          <w:color w:val="000000"/>
        </w:rPr>
        <w:t>i</w:t>
      </w:r>
      <w:r w:rsidRPr="003B123E">
        <w:rPr>
          <w:color w:val="000000"/>
          <w:spacing w:val="-1"/>
        </w:rPr>
        <w:t>n</w:t>
      </w:r>
      <w:r w:rsidRPr="003B123E">
        <w:rPr>
          <w:color w:val="000000"/>
        </w:rPr>
        <w:t>at</w:t>
      </w:r>
      <w:r w:rsidRPr="003B123E">
        <w:rPr>
          <w:color w:val="000000"/>
          <w:spacing w:val="-2"/>
        </w:rPr>
        <w:t>e</w:t>
      </w:r>
      <w:r w:rsidRPr="003B123E">
        <w:rPr>
          <w:color w:val="000000"/>
        </w:rPr>
        <w:t>d</w:t>
      </w:r>
      <w:r w:rsidRPr="003B123E">
        <w:rPr>
          <w:color w:val="000000"/>
          <w:spacing w:val="-1"/>
        </w:rPr>
        <w:t xml:space="preserve"> </w:t>
      </w:r>
      <w:r w:rsidRPr="003B123E">
        <w:rPr>
          <w:color w:val="000000"/>
          <w:spacing w:val="1"/>
        </w:rPr>
        <w:t>t</w:t>
      </w:r>
      <w:r w:rsidRPr="003B123E">
        <w:rPr>
          <w:color w:val="000000"/>
          <w:spacing w:val="-1"/>
        </w:rPr>
        <w:t>h</w:t>
      </w:r>
      <w:r w:rsidRPr="003B123E">
        <w:rPr>
          <w:color w:val="000000"/>
        </w:rPr>
        <w:t>e</w:t>
      </w:r>
      <w:r w:rsidRPr="003B123E">
        <w:rPr>
          <w:color w:val="000000"/>
          <w:spacing w:val="1"/>
        </w:rPr>
        <w:t xml:space="preserve"> </w:t>
      </w:r>
      <w:r w:rsidRPr="003B123E">
        <w:rPr>
          <w:color w:val="000000"/>
        </w:rPr>
        <w:t>stan</w:t>
      </w:r>
      <w:r w:rsidRPr="003B123E">
        <w:rPr>
          <w:color w:val="000000"/>
          <w:spacing w:val="-1"/>
        </w:rPr>
        <w:t>d</w:t>
      </w:r>
      <w:r w:rsidRPr="003B123E">
        <w:rPr>
          <w:color w:val="000000"/>
        </w:rPr>
        <w:t>ar</w:t>
      </w:r>
      <w:r w:rsidRPr="003B123E">
        <w:rPr>
          <w:color w:val="000000"/>
          <w:spacing w:val="-1"/>
        </w:rPr>
        <w:t>d</w:t>
      </w:r>
      <w:r w:rsidRPr="003B123E">
        <w:rPr>
          <w:color w:val="000000"/>
        </w:rPr>
        <w:t xml:space="preserve">s </w:t>
      </w:r>
      <w:r w:rsidRPr="003B123E">
        <w:rPr>
          <w:color w:val="000000"/>
          <w:spacing w:val="-3"/>
        </w:rPr>
        <w:t>d</w:t>
      </w:r>
      <w:r w:rsidRPr="003B123E">
        <w:rPr>
          <w:color w:val="000000"/>
        </w:rPr>
        <w:t>e</w:t>
      </w:r>
      <w:r w:rsidRPr="003B123E">
        <w:rPr>
          <w:color w:val="000000"/>
          <w:spacing w:val="-1"/>
        </w:rPr>
        <w:t>v</w:t>
      </w:r>
      <w:r w:rsidRPr="003B123E">
        <w:rPr>
          <w:color w:val="000000"/>
        </w:rPr>
        <w:t>el</w:t>
      </w:r>
      <w:r w:rsidRPr="003B123E">
        <w:rPr>
          <w:color w:val="000000"/>
          <w:spacing w:val="1"/>
        </w:rPr>
        <w:t>o</w:t>
      </w:r>
      <w:r w:rsidRPr="003B123E">
        <w:rPr>
          <w:color w:val="000000"/>
          <w:spacing w:val="-3"/>
        </w:rPr>
        <w:t>p</w:t>
      </w:r>
      <w:r w:rsidRPr="003B123E">
        <w:rPr>
          <w:color w:val="000000"/>
          <w:spacing w:val="1"/>
        </w:rPr>
        <w:t>m</w:t>
      </w:r>
      <w:r w:rsidRPr="003B123E">
        <w:rPr>
          <w:color w:val="000000"/>
          <w:spacing w:val="-2"/>
        </w:rPr>
        <w:t>e</w:t>
      </w:r>
      <w:r w:rsidRPr="003B123E">
        <w:rPr>
          <w:color w:val="000000"/>
          <w:spacing w:val="-1"/>
        </w:rPr>
        <w:t>n</w:t>
      </w:r>
      <w:r w:rsidRPr="003B123E">
        <w:rPr>
          <w:color w:val="000000"/>
        </w:rPr>
        <w:t xml:space="preserve">t </w:t>
      </w:r>
      <w:r w:rsidRPr="003B123E">
        <w:rPr>
          <w:spacing w:val="-1"/>
        </w:rPr>
        <w:t>p</w:t>
      </w:r>
      <w:r w:rsidRPr="003B123E">
        <w:t>r</w:t>
      </w:r>
      <w:r w:rsidRPr="003B123E">
        <w:rPr>
          <w:spacing w:val="1"/>
        </w:rPr>
        <w:t>o</w:t>
      </w:r>
      <w:r w:rsidRPr="003B123E">
        <w:t>ce</w:t>
      </w:r>
      <w:r w:rsidRPr="003B123E">
        <w:rPr>
          <w:spacing w:val="1"/>
        </w:rPr>
        <w:t>s</w:t>
      </w:r>
      <w:r w:rsidRPr="003B123E">
        <w:rPr>
          <w:spacing w:val="-2"/>
        </w:rPr>
        <w:t>s</w:t>
      </w:r>
      <w:r w:rsidRPr="003B123E">
        <w:t>.</w:t>
      </w:r>
    </w:p>
    <w:p w14:paraId="148F86F6" w14:textId="09B84EB9" w:rsidR="002B4384" w:rsidRPr="003B123E" w:rsidRDefault="002B4384" w:rsidP="002B4384">
      <w:pPr>
        <w:pStyle w:val="BOD"/>
      </w:pPr>
      <w:r w:rsidRPr="003B123E">
        <w:rPr>
          <w:spacing w:val="-1"/>
        </w:rPr>
        <w:t>AN</w:t>
      </w:r>
      <w:r w:rsidRPr="003B123E">
        <w:t>SI</w:t>
      </w:r>
      <w:r w:rsidRPr="003B123E">
        <w:rPr>
          <w:spacing w:val="-1"/>
        </w:rPr>
        <w:t xml:space="preserve"> </w:t>
      </w:r>
      <w:r w:rsidRPr="003B123E">
        <w:t>ac</w:t>
      </w:r>
      <w:r w:rsidRPr="003B123E">
        <w:rPr>
          <w:spacing w:val="1"/>
        </w:rPr>
        <w:t>c</w:t>
      </w:r>
      <w:r w:rsidRPr="003B123E">
        <w:t>red</w:t>
      </w:r>
      <w:r w:rsidRPr="003B123E">
        <w:rPr>
          <w:spacing w:val="-1"/>
        </w:rPr>
        <w:t>i</w:t>
      </w:r>
      <w:r w:rsidRPr="003B123E">
        <w:t>tat</w:t>
      </w:r>
      <w:r w:rsidRPr="003B123E">
        <w:rPr>
          <w:spacing w:val="-3"/>
        </w:rPr>
        <w:t>i</w:t>
      </w:r>
      <w:r w:rsidRPr="003B123E">
        <w:rPr>
          <w:spacing w:val="1"/>
        </w:rPr>
        <w:t>o</w:t>
      </w:r>
      <w:r w:rsidRPr="003B123E">
        <w:t>n</w:t>
      </w:r>
      <w:r w:rsidRPr="003B123E">
        <w:rPr>
          <w:spacing w:val="-1"/>
        </w:rPr>
        <w:t xml:space="preserve"> </w:t>
      </w:r>
      <w:r w:rsidRPr="003B123E">
        <w:t>r</w:t>
      </w:r>
      <w:r w:rsidRPr="003B123E">
        <w:rPr>
          <w:spacing w:val="1"/>
        </w:rPr>
        <w:t>e</w:t>
      </w:r>
      <w:r w:rsidRPr="003B123E">
        <w:rPr>
          <w:spacing w:val="-1"/>
        </w:rPr>
        <w:t>qu</w:t>
      </w:r>
      <w:r w:rsidRPr="003B123E">
        <w:t>i</w:t>
      </w:r>
      <w:r w:rsidRPr="003B123E">
        <w:rPr>
          <w:spacing w:val="-3"/>
        </w:rPr>
        <w:t>r</w:t>
      </w:r>
      <w:r w:rsidRPr="003B123E">
        <w:t xml:space="preserve">es the </w:t>
      </w:r>
      <w:r w:rsidRPr="003B123E">
        <w:rPr>
          <w:spacing w:val="-2"/>
        </w:rPr>
        <w:t>s</w:t>
      </w:r>
      <w:r w:rsidRPr="003B123E">
        <w:t>tan</w:t>
      </w:r>
      <w:r w:rsidRPr="003B123E">
        <w:rPr>
          <w:spacing w:val="-1"/>
        </w:rPr>
        <w:t>d</w:t>
      </w:r>
      <w:r w:rsidRPr="003B123E">
        <w:t>ar</w:t>
      </w:r>
      <w:r w:rsidRPr="003B123E">
        <w:rPr>
          <w:spacing w:val="-1"/>
        </w:rPr>
        <w:t>d</w:t>
      </w:r>
      <w:r w:rsidRPr="003B123E">
        <w:t>s de</w:t>
      </w:r>
      <w:r w:rsidRPr="003B123E">
        <w:rPr>
          <w:spacing w:val="-1"/>
        </w:rPr>
        <w:t>v</w:t>
      </w:r>
      <w:r w:rsidRPr="003B123E">
        <w:t>el</w:t>
      </w:r>
      <w:r w:rsidRPr="003B123E">
        <w:rPr>
          <w:spacing w:val="1"/>
        </w:rPr>
        <w:t>o</w:t>
      </w:r>
      <w:r w:rsidRPr="003B123E">
        <w:rPr>
          <w:spacing w:val="-3"/>
        </w:rPr>
        <w:t>p</w:t>
      </w:r>
      <w:r w:rsidRPr="003B123E">
        <w:rPr>
          <w:spacing w:val="1"/>
        </w:rPr>
        <w:t>m</w:t>
      </w:r>
      <w:r w:rsidRPr="003B123E">
        <w:t>e</w:t>
      </w:r>
      <w:r w:rsidRPr="003B123E">
        <w:rPr>
          <w:spacing w:val="-3"/>
        </w:rPr>
        <w:t>n</w:t>
      </w:r>
      <w:r w:rsidRPr="003B123E">
        <w:t>t</w:t>
      </w:r>
      <w:r w:rsidRPr="003B123E">
        <w:rPr>
          <w:spacing w:val="1"/>
        </w:rPr>
        <w:t xml:space="preserve"> </w:t>
      </w:r>
      <w:r w:rsidRPr="003B123E">
        <w:rPr>
          <w:spacing w:val="-1"/>
        </w:rPr>
        <w:t>p</w:t>
      </w:r>
      <w:r w:rsidRPr="003B123E">
        <w:t>r</w:t>
      </w:r>
      <w:r w:rsidRPr="003B123E">
        <w:rPr>
          <w:spacing w:val="1"/>
        </w:rPr>
        <w:t>o</w:t>
      </w:r>
      <w:r w:rsidRPr="003B123E">
        <w:rPr>
          <w:spacing w:val="-2"/>
        </w:rPr>
        <w:t>c</w:t>
      </w:r>
      <w:r w:rsidRPr="003B123E">
        <w:t>ess</w:t>
      </w:r>
      <w:r w:rsidRPr="003B123E">
        <w:rPr>
          <w:spacing w:val="-1"/>
        </w:rPr>
        <w:t xml:space="preserve"> </w:t>
      </w:r>
      <w:r w:rsidRPr="003B123E">
        <w:t>to</w:t>
      </w:r>
      <w:r w:rsidRPr="003B123E">
        <w:rPr>
          <w:spacing w:val="-1"/>
        </w:rPr>
        <w:t xml:space="preserve"> </w:t>
      </w:r>
      <w:r w:rsidRPr="003B123E">
        <w:t>have</w:t>
      </w:r>
      <w:r w:rsidRPr="003B123E">
        <w:rPr>
          <w:spacing w:val="-1"/>
        </w:rPr>
        <w:t xml:space="preserve"> </w:t>
      </w:r>
      <w:r w:rsidRPr="003B123E">
        <w:t>a</w:t>
      </w:r>
      <w:r w:rsidRPr="003B123E">
        <w:rPr>
          <w:spacing w:val="1"/>
        </w:rPr>
        <w:t xml:space="preserve"> </w:t>
      </w:r>
      <w:r w:rsidRPr="003B123E">
        <w:rPr>
          <w:spacing w:val="-1"/>
        </w:rPr>
        <w:t>b</w:t>
      </w:r>
      <w:r w:rsidRPr="003B123E">
        <w:t>al</w:t>
      </w:r>
      <w:r w:rsidRPr="003B123E">
        <w:rPr>
          <w:spacing w:val="-1"/>
        </w:rPr>
        <w:t>an</w:t>
      </w:r>
      <w:r w:rsidRPr="003B123E">
        <w:t>ce</w:t>
      </w:r>
      <w:r w:rsidRPr="003B123E">
        <w:rPr>
          <w:spacing w:val="-1"/>
        </w:rPr>
        <w:t xml:space="preserve"> </w:t>
      </w:r>
      <w:r w:rsidRPr="003B123E">
        <w:rPr>
          <w:spacing w:val="1"/>
        </w:rPr>
        <w:t>o</w:t>
      </w:r>
      <w:r w:rsidRPr="003B123E">
        <w:t>f i</w:t>
      </w:r>
      <w:r w:rsidRPr="003B123E">
        <w:rPr>
          <w:spacing w:val="-1"/>
        </w:rPr>
        <w:t>n</w:t>
      </w:r>
      <w:r w:rsidRPr="003B123E">
        <w:rPr>
          <w:spacing w:val="-2"/>
        </w:rPr>
        <w:t>t</w:t>
      </w:r>
      <w:r w:rsidRPr="003B123E">
        <w:t>ere</w:t>
      </w:r>
      <w:r w:rsidRPr="003B123E">
        <w:rPr>
          <w:spacing w:val="-2"/>
        </w:rPr>
        <w:t>s</w:t>
      </w:r>
      <w:r w:rsidRPr="003B123E">
        <w:t xml:space="preserve">ts. </w:t>
      </w:r>
      <w:r w:rsidRPr="003B123E">
        <w:rPr>
          <w:spacing w:val="1"/>
        </w:rPr>
        <w:t xml:space="preserve"> P</w:t>
      </w:r>
      <w:r w:rsidRPr="003B123E">
        <w:t>artici</w:t>
      </w:r>
      <w:r w:rsidRPr="003B123E">
        <w:rPr>
          <w:spacing w:val="-1"/>
        </w:rPr>
        <w:t>p</w:t>
      </w:r>
      <w:r w:rsidRPr="003B123E">
        <w:t>a</w:t>
      </w:r>
      <w:r w:rsidRPr="003B123E">
        <w:rPr>
          <w:spacing w:val="-1"/>
        </w:rPr>
        <w:t>n</w:t>
      </w:r>
      <w:r w:rsidRPr="003B123E">
        <w:rPr>
          <w:spacing w:val="-2"/>
        </w:rPr>
        <w:t>t</w:t>
      </w:r>
      <w:r w:rsidRPr="003B123E">
        <w:t xml:space="preserve">s </w:t>
      </w:r>
      <w:r w:rsidRPr="003B123E">
        <w:rPr>
          <w:spacing w:val="-2"/>
        </w:rPr>
        <w:t>f</w:t>
      </w:r>
      <w:r w:rsidRPr="003B123E">
        <w:t>r</w:t>
      </w:r>
      <w:r w:rsidRPr="003B123E">
        <w:rPr>
          <w:spacing w:val="1"/>
        </w:rPr>
        <w:t>o</w:t>
      </w:r>
      <w:r w:rsidRPr="003B123E">
        <w:t xml:space="preserve">m </w:t>
      </w:r>
      <w:r w:rsidRPr="003B123E">
        <w:rPr>
          <w:spacing w:val="-1"/>
        </w:rPr>
        <w:t>d</w:t>
      </w:r>
      <w:r w:rsidRPr="003B123E">
        <w:t>iv</w:t>
      </w:r>
      <w:r w:rsidRPr="003B123E">
        <w:rPr>
          <w:spacing w:val="1"/>
        </w:rPr>
        <w:t>e</w:t>
      </w:r>
      <w:r w:rsidRPr="003B123E">
        <w:t>rse</w:t>
      </w:r>
      <w:r w:rsidRPr="003B123E">
        <w:rPr>
          <w:spacing w:val="-2"/>
        </w:rPr>
        <w:t xml:space="preserve"> </w:t>
      </w:r>
      <w:r w:rsidRPr="003B123E">
        <w:t>inte</w:t>
      </w:r>
      <w:r w:rsidRPr="003B123E">
        <w:rPr>
          <w:spacing w:val="-2"/>
        </w:rPr>
        <w:t>r</w:t>
      </w:r>
      <w:r w:rsidRPr="003B123E">
        <w:t>est</w:t>
      </w:r>
      <w:r w:rsidRPr="003B123E">
        <w:rPr>
          <w:spacing w:val="1"/>
        </w:rPr>
        <w:t xml:space="preserve"> </w:t>
      </w:r>
      <w:r w:rsidRPr="003B123E">
        <w:rPr>
          <w:spacing w:val="-2"/>
        </w:rPr>
        <w:t>c</w:t>
      </w:r>
      <w:r w:rsidRPr="003B123E">
        <w:t>at</w:t>
      </w:r>
      <w:r w:rsidRPr="003B123E">
        <w:rPr>
          <w:spacing w:val="1"/>
        </w:rPr>
        <w:t>e</w:t>
      </w:r>
      <w:r w:rsidRPr="003B123E">
        <w:rPr>
          <w:spacing w:val="-3"/>
        </w:rPr>
        <w:t>g</w:t>
      </w:r>
      <w:r w:rsidRPr="003B123E">
        <w:rPr>
          <w:spacing w:val="1"/>
        </w:rPr>
        <w:t>o</w:t>
      </w:r>
      <w:r w:rsidRPr="003B123E">
        <w:t>ries</w:t>
      </w:r>
      <w:r w:rsidRPr="003B123E">
        <w:rPr>
          <w:spacing w:val="-4"/>
        </w:rPr>
        <w:t xml:space="preserve"> </w:t>
      </w:r>
      <w:r w:rsidRPr="003B123E">
        <w:t>sh</w:t>
      </w:r>
      <w:r w:rsidRPr="003B123E">
        <w:rPr>
          <w:spacing w:val="-1"/>
        </w:rPr>
        <w:t>a</w:t>
      </w:r>
      <w:r w:rsidRPr="003B123E">
        <w:t>ll be</w:t>
      </w:r>
      <w:r w:rsidRPr="003B123E">
        <w:rPr>
          <w:spacing w:val="1"/>
        </w:rPr>
        <w:t xml:space="preserve"> </w:t>
      </w:r>
      <w:r w:rsidRPr="003B123E">
        <w:rPr>
          <w:spacing w:val="-2"/>
        </w:rPr>
        <w:t>s</w:t>
      </w:r>
      <w:r w:rsidRPr="003B123E">
        <w:rPr>
          <w:spacing w:val="1"/>
        </w:rPr>
        <w:t>o</w:t>
      </w:r>
      <w:r w:rsidRPr="003B123E">
        <w:rPr>
          <w:spacing w:val="-1"/>
        </w:rPr>
        <w:t>ugh</w:t>
      </w:r>
      <w:r w:rsidRPr="003B123E">
        <w:t>t</w:t>
      </w:r>
      <w:r w:rsidRPr="003B123E">
        <w:rPr>
          <w:spacing w:val="1"/>
        </w:rPr>
        <w:t xml:space="preserve"> </w:t>
      </w:r>
      <w:r w:rsidRPr="003B123E">
        <w:t>with</w:t>
      </w:r>
      <w:r w:rsidRPr="003B123E">
        <w:rPr>
          <w:spacing w:val="-2"/>
        </w:rPr>
        <w:t xml:space="preserve"> </w:t>
      </w:r>
      <w:r w:rsidRPr="003B123E">
        <w:t>the</w:t>
      </w:r>
      <w:r w:rsidRPr="003B123E">
        <w:rPr>
          <w:spacing w:val="-2"/>
        </w:rPr>
        <w:t xml:space="preserve"> </w:t>
      </w:r>
      <w:r w:rsidRPr="003B123E">
        <w:rPr>
          <w:spacing w:val="1"/>
        </w:rPr>
        <w:t>o</w:t>
      </w:r>
      <w:r w:rsidRPr="003B123E">
        <w:rPr>
          <w:spacing w:val="-3"/>
        </w:rPr>
        <w:t>b</w:t>
      </w:r>
      <w:r w:rsidRPr="003B123E">
        <w:t>je</w:t>
      </w:r>
      <w:r w:rsidRPr="003B123E">
        <w:rPr>
          <w:spacing w:val="1"/>
        </w:rPr>
        <w:t>c</w:t>
      </w:r>
      <w:r w:rsidRPr="003B123E">
        <w:t>t</w:t>
      </w:r>
      <w:r w:rsidRPr="003B123E">
        <w:rPr>
          <w:spacing w:val="-2"/>
        </w:rPr>
        <w:t>i</w:t>
      </w:r>
      <w:r w:rsidRPr="003B123E">
        <w:rPr>
          <w:spacing w:val="1"/>
        </w:rPr>
        <w:t>v</w:t>
      </w:r>
      <w:r w:rsidRPr="003B123E">
        <w:t>e</w:t>
      </w:r>
      <w:r w:rsidRPr="003B123E">
        <w:rPr>
          <w:spacing w:val="-1"/>
        </w:rPr>
        <w:t xml:space="preserve"> </w:t>
      </w:r>
      <w:r w:rsidRPr="003B123E">
        <w:rPr>
          <w:spacing w:val="1"/>
        </w:rPr>
        <w:t>o</w:t>
      </w:r>
      <w:r w:rsidRPr="003B123E">
        <w:t>f ach</w:t>
      </w:r>
      <w:r w:rsidRPr="003B123E">
        <w:rPr>
          <w:spacing w:val="-3"/>
        </w:rPr>
        <w:t>i</w:t>
      </w:r>
      <w:r w:rsidRPr="003B123E">
        <w:t>e</w:t>
      </w:r>
      <w:r w:rsidRPr="003B123E">
        <w:rPr>
          <w:spacing w:val="1"/>
        </w:rPr>
        <w:t>v</w:t>
      </w:r>
      <w:r w:rsidRPr="003B123E">
        <w:t>i</w:t>
      </w:r>
      <w:r w:rsidRPr="003B123E">
        <w:rPr>
          <w:spacing w:val="-1"/>
        </w:rPr>
        <w:t>n</w:t>
      </w:r>
      <w:r w:rsidRPr="003B123E">
        <w:t>g</w:t>
      </w:r>
      <w:r w:rsidRPr="003B123E">
        <w:rPr>
          <w:spacing w:val="-1"/>
        </w:rPr>
        <w:t xml:space="preserve"> </w:t>
      </w:r>
      <w:r w:rsidRPr="003B123E">
        <w:t>ba</w:t>
      </w:r>
      <w:r w:rsidRPr="003B123E">
        <w:rPr>
          <w:spacing w:val="-1"/>
        </w:rPr>
        <w:t>l</w:t>
      </w:r>
      <w:r w:rsidRPr="003B123E">
        <w:t>a</w:t>
      </w:r>
      <w:r w:rsidRPr="003B123E">
        <w:rPr>
          <w:spacing w:val="-1"/>
        </w:rPr>
        <w:t>n</w:t>
      </w:r>
      <w:r w:rsidRPr="003B123E">
        <w:rPr>
          <w:spacing w:val="-2"/>
        </w:rPr>
        <w:t>c</w:t>
      </w:r>
      <w:r w:rsidRPr="003B123E">
        <w:t>e.</w:t>
      </w:r>
      <w:r w:rsidRPr="003B123E">
        <w:rPr>
          <w:spacing w:val="4"/>
        </w:rPr>
        <w:t xml:space="preserve"> </w:t>
      </w:r>
      <w:r w:rsidRPr="003B123E">
        <w:t xml:space="preserve">If a </w:t>
      </w:r>
      <w:r w:rsidRPr="003B123E">
        <w:rPr>
          <w:spacing w:val="-2"/>
        </w:rPr>
        <w:t>c</w:t>
      </w:r>
      <w:r w:rsidRPr="003B123E">
        <w:rPr>
          <w:spacing w:val="1"/>
        </w:rPr>
        <w:t>o</w:t>
      </w:r>
      <w:r w:rsidRPr="003B123E">
        <w:rPr>
          <w:spacing w:val="-1"/>
        </w:rPr>
        <w:t>n</w:t>
      </w:r>
      <w:r w:rsidRPr="003B123E">
        <w:t>sens</w:t>
      </w:r>
      <w:r w:rsidRPr="003B123E">
        <w:rPr>
          <w:spacing w:val="-1"/>
        </w:rPr>
        <w:t>u</w:t>
      </w:r>
      <w:r w:rsidRPr="003B123E">
        <w:t>s</w:t>
      </w:r>
      <w:r w:rsidRPr="003B123E">
        <w:rPr>
          <w:spacing w:val="-2"/>
        </w:rPr>
        <w:t xml:space="preserve"> </w:t>
      </w:r>
      <w:r w:rsidRPr="003B123E">
        <w:t>b</w:t>
      </w:r>
      <w:r w:rsidRPr="003B123E">
        <w:rPr>
          <w:spacing w:val="1"/>
        </w:rPr>
        <w:t>o</w:t>
      </w:r>
      <w:r w:rsidRPr="003B123E">
        <w:rPr>
          <w:spacing w:val="-1"/>
        </w:rPr>
        <w:t>d</w:t>
      </w:r>
      <w:r w:rsidRPr="003B123E">
        <w:t>y</w:t>
      </w:r>
      <w:r w:rsidRPr="003B123E">
        <w:rPr>
          <w:spacing w:val="-1"/>
        </w:rPr>
        <w:t xml:space="preserve"> </w:t>
      </w:r>
      <w:r w:rsidRPr="003B123E">
        <w:t xml:space="preserve">lacks </w:t>
      </w:r>
      <w:r w:rsidRPr="003B123E">
        <w:rPr>
          <w:spacing w:val="-1"/>
        </w:rPr>
        <w:t>b</w:t>
      </w:r>
      <w:r w:rsidRPr="003B123E">
        <w:t>al</w:t>
      </w:r>
      <w:r w:rsidRPr="003B123E">
        <w:rPr>
          <w:spacing w:val="-1"/>
        </w:rPr>
        <w:t>an</w:t>
      </w:r>
      <w:r w:rsidRPr="003B123E">
        <w:t>ce</w:t>
      </w:r>
      <w:r w:rsidRPr="003B123E">
        <w:rPr>
          <w:spacing w:val="1"/>
        </w:rPr>
        <w:t xml:space="preserve"> </w:t>
      </w:r>
      <w:r w:rsidRPr="003B123E">
        <w:t>in</w:t>
      </w:r>
      <w:r w:rsidRPr="003B123E">
        <w:rPr>
          <w:spacing w:val="-1"/>
        </w:rPr>
        <w:t xml:space="preserve"> </w:t>
      </w:r>
      <w:r w:rsidRPr="003B123E">
        <w:t>ac</w:t>
      </w:r>
      <w:r w:rsidRPr="003B123E">
        <w:rPr>
          <w:spacing w:val="-2"/>
        </w:rPr>
        <w:t>c</w:t>
      </w:r>
      <w:r w:rsidRPr="003B123E">
        <w:rPr>
          <w:spacing w:val="1"/>
        </w:rPr>
        <w:t>o</w:t>
      </w:r>
      <w:r w:rsidRPr="003B123E">
        <w:t>r</w:t>
      </w:r>
      <w:r w:rsidRPr="003B123E">
        <w:rPr>
          <w:spacing w:val="-1"/>
        </w:rPr>
        <w:t>d</w:t>
      </w:r>
      <w:r w:rsidRPr="003B123E">
        <w:t>a</w:t>
      </w:r>
      <w:r w:rsidRPr="003B123E">
        <w:rPr>
          <w:spacing w:val="-1"/>
        </w:rPr>
        <w:t>n</w:t>
      </w:r>
      <w:r w:rsidRPr="003B123E">
        <w:t>ce</w:t>
      </w:r>
      <w:r w:rsidRPr="003B123E">
        <w:rPr>
          <w:spacing w:val="-1"/>
        </w:rPr>
        <w:t xml:space="preserve"> </w:t>
      </w:r>
      <w:r w:rsidRPr="003B123E">
        <w:rPr>
          <w:spacing w:val="1"/>
        </w:rPr>
        <w:t>w</w:t>
      </w:r>
      <w:r w:rsidRPr="003B123E">
        <w:t>ith</w:t>
      </w:r>
      <w:r w:rsidRPr="003B123E">
        <w:rPr>
          <w:spacing w:val="-3"/>
        </w:rPr>
        <w:t xml:space="preserve"> </w:t>
      </w:r>
      <w:r w:rsidRPr="003B123E">
        <w:rPr>
          <w:spacing w:val="1"/>
        </w:rPr>
        <w:t>t</w:t>
      </w:r>
      <w:r w:rsidRPr="003B123E">
        <w:rPr>
          <w:spacing w:val="-1"/>
        </w:rPr>
        <w:t>h</w:t>
      </w:r>
      <w:r w:rsidRPr="003B123E">
        <w:t>e</w:t>
      </w:r>
      <w:r w:rsidRPr="003B123E">
        <w:rPr>
          <w:spacing w:val="1"/>
        </w:rPr>
        <w:t xml:space="preserve"> </w:t>
      </w:r>
      <w:r w:rsidRPr="003B123E">
        <w:rPr>
          <w:spacing w:val="-1"/>
        </w:rPr>
        <w:t>h</w:t>
      </w:r>
      <w:r w:rsidRPr="003B123E">
        <w:rPr>
          <w:spacing w:val="1"/>
        </w:rPr>
        <w:t>i</w:t>
      </w:r>
      <w:r w:rsidRPr="003B123E">
        <w:t>s</w:t>
      </w:r>
      <w:r w:rsidRPr="003B123E">
        <w:rPr>
          <w:spacing w:val="-2"/>
        </w:rPr>
        <w:t>t</w:t>
      </w:r>
      <w:r w:rsidRPr="003B123E">
        <w:rPr>
          <w:spacing w:val="1"/>
        </w:rPr>
        <w:t>o</w:t>
      </w:r>
      <w:r w:rsidRPr="003B123E">
        <w:t>rical</w:t>
      </w:r>
      <w:r w:rsidRPr="003B123E">
        <w:rPr>
          <w:spacing w:val="-3"/>
        </w:rPr>
        <w:t xml:space="preserve"> </w:t>
      </w:r>
      <w:r w:rsidRPr="003B123E">
        <w:t>criter</w:t>
      </w:r>
      <w:r w:rsidRPr="003B123E">
        <w:rPr>
          <w:spacing w:val="-2"/>
        </w:rPr>
        <w:t>i</w:t>
      </w:r>
      <w:r w:rsidRPr="003B123E">
        <w:t>a f</w:t>
      </w:r>
      <w:r w:rsidRPr="003B123E">
        <w:rPr>
          <w:spacing w:val="-1"/>
        </w:rPr>
        <w:t>o</w:t>
      </w:r>
      <w:r w:rsidRPr="003B123E">
        <w:t xml:space="preserve">r </w:t>
      </w:r>
      <w:r w:rsidRPr="003B123E">
        <w:rPr>
          <w:spacing w:val="-3"/>
        </w:rPr>
        <w:t>b</w:t>
      </w:r>
      <w:r w:rsidRPr="003B123E">
        <w:t>al</w:t>
      </w:r>
      <w:r w:rsidRPr="003B123E">
        <w:rPr>
          <w:spacing w:val="-1"/>
        </w:rPr>
        <w:t>an</w:t>
      </w:r>
      <w:r w:rsidRPr="003B123E">
        <w:t>c</w:t>
      </w:r>
      <w:r w:rsidR="00407958">
        <w:rPr>
          <w:spacing w:val="-1"/>
        </w:rPr>
        <w:t>e</w:t>
      </w:r>
      <w:r w:rsidR="003B2F60" w:rsidRPr="003B2F60">
        <w:rPr>
          <w:spacing w:val="-1"/>
          <w:vertAlign w:val="superscript"/>
        </w:rPr>
        <w:t>2</w:t>
      </w:r>
      <w:r w:rsidRPr="003B123E">
        <w:t>,</w:t>
      </w:r>
      <w:r w:rsidRPr="003B123E">
        <w:rPr>
          <w:spacing w:val="-1"/>
        </w:rPr>
        <w:t xml:space="preserve"> </w:t>
      </w:r>
      <w:r w:rsidRPr="003B123E">
        <w:t>and</w:t>
      </w:r>
      <w:r w:rsidRPr="003B123E">
        <w:rPr>
          <w:spacing w:val="-1"/>
        </w:rPr>
        <w:t xml:space="preserve"> </w:t>
      </w:r>
      <w:r w:rsidRPr="003B123E">
        <w:t>no</w:t>
      </w:r>
      <w:r w:rsidRPr="003B123E">
        <w:rPr>
          <w:spacing w:val="1"/>
        </w:rPr>
        <w:t xml:space="preserve"> </w:t>
      </w:r>
      <w:r w:rsidRPr="003B123E">
        <w:t>specif</w:t>
      </w:r>
      <w:r w:rsidRPr="003B123E">
        <w:rPr>
          <w:spacing w:val="-3"/>
        </w:rPr>
        <w:t>i</w:t>
      </w:r>
      <w:r w:rsidRPr="003B123E">
        <w:t>c</w:t>
      </w:r>
      <w:r w:rsidRPr="003B123E">
        <w:rPr>
          <w:spacing w:val="1"/>
        </w:rPr>
        <w:t xml:space="preserve"> </w:t>
      </w:r>
      <w:r w:rsidRPr="003B123E">
        <w:t>al</w:t>
      </w:r>
      <w:r w:rsidRPr="003B123E">
        <w:rPr>
          <w:spacing w:val="-2"/>
        </w:rPr>
        <w:t>te</w:t>
      </w:r>
      <w:r w:rsidRPr="003B123E">
        <w:t>r</w:t>
      </w:r>
      <w:r w:rsidRPr="003B123E">
        <w:rPr>
          <w:spacing w:val="-1"/>
        </w:rPr>
        <w:t>n</w:t>
      </w:r>
      <w:r w:rsidRPr="003B123E">
        <w:t>ati</w:t>
      </w:r>
      <w:r w:rsidRPr="003B123E">
        <w:rPr>
          <w:spacing w:val="1"/>
        </w:rPr>
        <w:t>v</w:t>
      </w:r>
      <w:r w:rsidRPr="003B123E">
        <w:t>e</w:t>
      </w:r>
      <w:r w:rsidRPr="003B123E">
        <w:rPr>
          <w:spacing w:val="1"/>
        </w:rPr>
        <w:t xml:space="preserve"> </w:t>
      </w:r>
      <w:r w:rsidRPr="003B123E">
        <w:rPr>
          <w:spacing w:val="-3"/>
        </w:rPr>
        <w:t>f</w:t>
      </w:r>
      <w:r w:rsidRPr="003B123E">
        <w:rPr>
          <w:spacing w:val="1"/>
        </w:rPr>
        <w:t>o</w:t>
      </w:r>
      <w:r w:rsidRPr="003B123E">
        <w:rPr>
          <w:spacing w:val="-3"/>
        </w:rPr>
        <w:t>r</w:t>
      </w:r>
      <w:r w:rsidRPr="003B123E">
        <w:rPr>
          <w:spacing w:val="1"/>
        </w:rPr>
        <w:t>m</w:t>
      </w:r>
      <w:r w:rsidRPr="003B123E">
        <w:rPr>
          <w:spacing w:val="-1"/>
        </w:rPr>
        <w:t>u</w:t>
      </w:r>
      <w:r w:rsidRPr="003B123E">
        <w:t>lat</w:t>
      </w:r>
      <w:r w:rsidRPr="003B123E">
        <w:rPr>
          <w:spacing w:val="-3"/>
        </w:rPr>
        <w:t>i</w:t>
      </w:r>
      <w:r w:rsidRPr="003B123E">
        <w:rPr>
          <w:spacing w:val="1"/>
        </w:rPr>
        <w:t>o</w:t>
      </w:r>
      <w:r w:rsidRPr="003B123E">
        <w:t>n</w:t>
      </w:r>
      <w:r w:rsidRPr="003B123E">
        <w:rPr>
          <w:spacing w:val="-3"/>
        </w:rPr>
        <w:t xml:space="preserve"> </w:t>
      </w:r>
      <w:r w:rsidRPr="003B123E">
        <w:rPr>
          <w:spacing w:val="1"/>
        </w:rPr>
        <w:t>o</w:t>
      </w:r>
      <w:r w:rsidRPr="003B123E">
        <w:t>f ba</w:t>
      </w:r>
      <w:r w:rsidRPr="003B123E">
        <w:rPr>
          <w:spacing w:val="-1"/>
        </w:rPr>
        <w:t>l</w:t>
      </w:r>
      <w:r w:rsidRPr="003B123E">
        <w:rPr>
          <w:spacing w:val="-3"/>
        </w:rPr>
        <w:t>a</w:t>
      </w:r>
      <w:r w:rsidRPr="003B123E">
        <w:rPr>
          <w:spacing w:val="-1"/>
        </w:rPr>
        <w:t>n</w:t>
      </w:r>
      <w:r w:rsidRPr="003B123E">
        <w:t>ce was</w:t>
      </w:r>
      <w:r w:rsidRPr="003B123E">
        <w:rPr>
          <w:spacing w:val="1"/>
        </w:rPr>
        <w:t xml:space="preserve"> </w:t>
      </w:r>
      <w:r w:rsidRPr="003B123E">
        <w:t>a</w:t>
      </w:r>
      <w:r w:rsidRPr="003B123E">
        <w:rPr>
          <w:spacing w:val="-1"/>
        </w:rPr>
        <w:t>pp</w:t>
      </w:r>
      <w:r w:rsidRPr="003B123E">
        <w:t>r</w:t>
      </w:r>
      <w:r w:rsidRPr="003B123E">
        <w:rPr>
          <w:spacing w:val="-1"/>
        </w:rPr>
        <w:t>o</w:t>
      </w:r>
      <w:r w:rsidRPr="003B123E">
        <w:rPr>
          <w:spacing w:val="1"/>
        </w:rPr>
        <w:t>v</w:t>
      </w:r>
      <w:r w:rsidRPr="003B123E">
        <w:t>ed</w:t>
      </w:r>
      <w:r w:rsidRPr="003B123E">
        <w:rPr>
          <w:spacing w:val="-2"/>
        </w:rPr>
        <w:t xml:space="preserve"> </w:t>
      </w:r>
      <w:r w:rsidRPr="003B123E">
        <w:t>by</w:t>
      </w:r>
      <w:r w:rsidRPr="003B123E">
        <w:rPr>
          <w:spacing w:val="1"/>
        </w:rPr>
        <w:t xml:space="preserve"> </w:t>
      </w:r>
      <w:r w:rsidRPr="003B123E">
        <w:t>t</w:t>
      </w:r>
      <w:r w:rsidRPr="003B123E">
        <w:rPr>
          <w:spacing w:val="-3"/>
        </w:rPr>
        <w:t>h</w:t>
      </w:r>
      <w:r w:rsidRPr="003B123E">
        <w:t>e</w:t>
      </w:r>
      <w:r w:rsidRPr="003B123E">
        <w:rPr>
          <w:spacing w:val="1"/>
        </w:rPr>
        <w:t xml:space="preserve"> </w:t>
      </w:r>
      <w:r w:rsidRPr="003B123E">
        <w:t>A</w:t>
      </w:r>
      <w:r w:rsidRPr="003B123E">
        <w:rPr>
          <w:spacing w:val="-2"/>
        </w:rPr>
        <w:t>N</w:t>
      </w:r>
      <w:r w:rsidRPr="003B123E">
        <w:t>SI</w:t>
      </w:r>
      <w:r w:rsidRPr="003B123E">
        <w:rPr>
          <w:spacing w:val="-3"/>
        </w:rPr>
        <w:t xml:space="preserve"> </w:t>
      </w:r>
      <w:r w:rsidRPr="003B123E">
        <w:t>Ex</w:t>
      </w:r>
      <w:r w:rsidRPr="003B123E">
        <w:rPr>
          <w:spacing w:val="1"/>
        </w:rPr>
        <w:t>e</w:t>
      </w:r>
      <w:r w:rsidRPr="003B123E">
        <w:t>cut</w:t>
      </w:r>
      <w:r w:rsidRPr="003B123E">
        <w:rPr>
          <w:spacing w:val="-3"/>
        </w:rPr>
        <w:t>i</w:t>
      </w:r>
      <w:r w:rsidRPr="003B123E">
        <w:rPr>
          <w:spacing w:val="1"/>
        </w:rPr>
        <w:t>v</w:t>
      </w:r>
      <w:r w:rsidRPr="003B123E">
        <w:t>e</w:t>
      </w:r>
      <w:r w:rsidRPr="003B123E">
        <w:rPr>
          <w:spacing w:val="-2"/>
        </w:rPr>
        <w:t xml:space="preserve"> </w:t>
      </w:r>
      <w:r w:rsidRPr="003B123E">
        <w:t>Stan</w:t>
      </w:r>
      <w:r w:rsidRPr="003B123E">
        <w:rPr>
          <w:spacing w:val="-2"/>
        </w:rPr>
        <w:t>d</w:t>
      </w:r>
      <w:r w:rsidRPr="003B123E">
        <w:t>ar</w:t>
      </w:r>
      <w:r w:rsidRPr="003B123E">
        <w:rPr>
          <w:spacing w:val="-1"/>
        </w:rPr>
        <w:t>d</w:t>
      </w:r>
      <w:r w:rsidRPr="003B123E">
        <w:t xml:space="preserve">s </w:t>
      </w:r>
      <w:r w:rsidRPr="003B123E">
        <w:rPr>
          <w:spacing w:val="-2"/>
        </w:rPr>
        <w:t>C</w:t>
      </w:r>
      <w:r w:rsidRPr="003B123E">
        <w:rPr>
          <w:spacing w:val="1"/>
        </w:rPr>
        <w:t>o</w:t>
      </w:r>
      <w:r w:rsidRPr="003B123E">
        <w:rPr>
          <w:spacing w:val="-1"/>
        </w:rPr>
        <w:t>un</w:t>
      </w:r>
      <w:r w:rsidRPr="003B123E">
        <w:t>cil,</w:t>
      </w:r>
      <w:r w:rsidRPr="003B123E">
        <w:rPr>
          <w:spacing w:val="1"/>
        </w:rPr>
        <w:t xml:space="preserve"> o</w:t>
      </w:r>
      <w:r w:rsidRPr="003B123E">
        <w:rPr>
          <w:spacing w:val="-1"/>
        </w:rPr>
        <w:t>u</w:t>
      </w:r>
      <w:r w:rsidRPr="003B123E">
        <w:t>t</w:t>
      </w:r>
      <w:r w:rsidRPr="003B123E">
        <w:rPr>
          <w:spacing w:val="-2"/>
        </w:rPr>
        <w:t>r</w:t>
      </w:r>
      <w:r w:rsidRPr="003B123E">
        <w:t xml:space="preserve">each </w:t>
      </w:r>
      <w:r w:rsidRPr="003B123E">
        <w:rPr>
          <w:spacing w:val="-2"/>
        </w:rPr>
        <w:t>t</w:t>
      </w:r>
      <w:r w:rsidRPr="003B123E">
        <w:t>o</w:t>
      </w:r>
      <w:r w:rsidRPr="003B123E">
        <w:rPr>
          <w:spacing w:val="1"/>
        </w:rPr>
        <w:t xml:space="preserve"> </w:t>
      </w:r>
      <w:r w:rsidRPr="003B123E">
        <w:rPr>
          <w:spacing w:val="-2"/>
        </w:rPr>
        <w:t>a</w:t>
      </w:r>
      <w:r w:rsidRPr="003B123E">
        <w:t>ch</w:t>
      </w:r>
      <w:r w:rsidRPr="003B123E">
        <w:rPr>
          <w:spacing w:val="-1"/>
        </w:rPr>
        <w:t>i</w:t>
      </w:r>
      <w:r w:rsidRPr="003B123E">
        <w:t>e</w:t>
      </w:r>
      <w:r w:rsidRPr="003B123E">
        <w:rPr>
          <w:spacing w:val="-1"/>
        </w:rPr>
        <w:t>v</w:t>
      </w:r>
      <w:r w:rsidRPr="003B123E">
        <w:t>e</w:t>
      </w:r>
      <w:r w:rsidRPr="003B123E">
        <w:rPr>
          <w:spacing w:val="1"/>
        </w:rPr>
        <w:t xml:space="preserve"> </w:t>
      </w:r>
      <w:r w:rsidRPr="003B123E">
        <w:rPr>
          <w:spacing w:val="-1"/>
        </w:rPr>
        <w:t>b</w:t>
      </w:r>
      <w:r w:rsidRPr="003B123E">
        <w:t>al</w:t>
      </w:r>
      <w:r w:rsidRPr="003B123E">
        <w:rPr>
          <w:spacing w:val="-3"/>
        </w:rPr>
        <w:t>a</w:t>
      </w:r>
      <w:r w:rsidRPr="003B123E">
        <w:rPr>
          <w:spacing w:val="-1"/>
        </w:rPr>
        <w:t>n</w:t>
      </w:r>
      <w:r w:rsidRPr="003B123E">
        <w:t>ce</w:t>
      </w:r>
      <w:r w:rsidRPr="003B123E">
        <w:rPr>
          <w:spacing w:val="1"/>
        </w:rPr>
        <w:t xml:space="preserve"> </w:t>
      </w:r>
      <w:r w:rsidRPr="003B123E">
        <w:t>sh</w:t>
      </w:r>
      <w:r w:rsidRPr="003B123E">
        <w:rPr>
          <w:spacing w:val="-1"/>
        </w:rPr>
        <w:t>a</w:t>
      </w:r>
      <w:r w:rsidRPr="003B123E">
        <w:t>ll be</w:t>
      </w:r>
      <w:r w:rsidRPr="003B123E">
        <w:rPr>
          <w:spacing w:val="1"/>
        </w:rPr>
        <w:t xml:space="preserve"> </w:t>
      </w:r>
      <w:r w:rsidRPr="003B123E">
        <w:rPr>
          <w:spacing w:val="-1"/>
        </w:rPr>
        <w:t>und</w:t>
      </w:r>
      <w:r w:rsidRPr="003B123E">
        <w:t>e</w:t>
      </w:r>
      <w:r w:rsidRPr="003B123E">
        <w:rPr>
          <w:spacing w:val="-2"/>
        </w:rPr>
        <w:t>r</w:t>
      </w:r>
      <w:r w:rsidRPr="003B123E">
        <w:t>ta</w:t>
      </w:r>
      <w:r w:rsidRPr="003B123E">
        <w:rPr>
          <w:spacing w:val="-2"/>
        </w:rPr>
        <w:t>k</w:t>
      </w:r>
      <w:r w:rsidRPr="003B123E">
        <w:t>en.</w:t>
      </w:r>
    </w:p>
    <w:p w14:paraId="61394A61" w14:textId="5E99E952" w:rsidR="00AD2D78" w:rsidRDefault="009D7C86"/>
    <w:sectPr w:rsidR="00AD2D78" w:rsidSect="0059209A">
      <w:footerReference w:type="default" r:id="rId7"/>
      <w:type w:val="continuous"/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CEF93" w14:textId="77777777" w:rsidR="009D7C86" w:rsidRDefault="009D7C86" w:rsidP="002B4384">
      <w:pPr>
        <w:spacing w:after="0" w:line="240" w:lineRule="auto"/>
      </w:pPr>
      <w:r>
        <w:separator/>
      </w:r>
    </w:p>
  </w:endnote>
  <w:endnote w:type="continuationSeparator" w:id="0">
    <w:p w14:paraId="184DF77A" w14:textId="77777777" w:rsidR="009D7C86" w:rsidRDefault="009D7C86" w:rsidP="002B4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A6727" w14:textId="2078988A" w:rsidR="003B2F60" w:rsidRDefault="003B2F60">
    <w:pPr>
      <w:pStyle w:val="Footer"/>
    </w:pPr>
    <w:r w:rsidRPr="003B2F60">
      <w:rPr>
        <w:vertAlign w:val="superscript"/>
      </w:rPr>
      <w:t>2</w:t>
    </w:r>
    <w:r>
      <w:t xml:space="preserve"> See ANSI Essential Requirements, 2.3 “Balance”: </w:t>
    </w:r>
    <w:r w:rsidRPr="00F70AAC">
      <w:rPr>
        <w:i/>
      </w:rPr>
      <w:t xml:space="preserve">Historically, the criteria for balance are that a) no single interest category constitutes more than one-third of the membership of a consensus body dealing with safety-related standards or b) no single interest category constitutes </w:t>
    </w:r>
    <w:proofErr w:type="gramStart"/>
    <w:r w:rsidRPr="00F70AAC">
      <w:rPr>
        <w:i/>
      </w:rPr>
      <w:t>a majority of</w:t>
    </w:r>
    <w:proofErr w:type="gramEnd"/>
    <w:r w:rsidRPr="00F70AAC">
      <w:rPr>
        <w:i/>
      </w:rPr>
      <w:t xml:space="preserve"> the membership of a consensus body dealing with other than safety- related standards.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E6B64" w14:textId="77777777" w:rsidR="009D7C86" w:rsidRDefault="009D7C86" w:rsidP="002B4384">
      <w:pPr>
        <w:spacing w:after="0" w:line="240" w:lineRule="auto"/>
      </w:pPr>
      <w:r>
        <w:separator/>
      </w:r>
    </w:p>
  </w:footnote>
  <w:footnote w:type="continuationSeparator" w:id="0">
    <w:p w14:paraId="7AC8BDB6" w14:textId="77777777" w:rsidR="009D7C86" w:rsidRDefault="009D7C86" w:rsidP="002B43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86F31"/>
    <w:multiLevelType w:val="multilevel"/>
    <w:tmpl w:val="B1AA5D74"/>
    <w:styleLink w:val="Headings"/>
    <w:lvl w:ilvl="0">
      <w:start w:val="1"/>
      <w:numFmt w:val="decimal"/>
      <w:pStyle w:val="Heading1"/>
      <w:lvlText w:val="%1."/>
      <w:lvlJc w:val="left"/>
      <w:pPr>
        <w:ind w:left="576" w:hanging="576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44546A" w:themeColor="text2"/>
        <w:sz w:val="28"/>
        <w:szCs w:val="28"/>
        <w:u w:val="none"/>
        <w:vertAlign w:val="baseline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64"/>
        </w:tabs>
        <w:ind w:left="576" w:hanging="576"/>
      </w:pPr>
      <w:rPr>
        <w:rFonts w:ascii="Calibri" w:hAnsi="Calibri" w:hint="default"/>
        <w:b/>
        <w:i w:val="0"/>
        <w:color w:val="44546A" w:themeColor="text2"/>
        <w:sz w:val="24"/>
      </w:rPr>
    </w:lvl>
    <w:lvl w:ilvl="2">
      <w:start w:val="1"/>
      <w:numFmt w:val="decimal"/>
      <w:pStyle w:val="Heading3"/>
      <w:lvlText w:val="%1.%2.%3"/>
      <w:lvlJc w:val="left"/>
      <w:pPr>
        <w:ind w:left="576" w:hanging="576"/>
      </w:pPr>
      <w:rPr>
        <w:rFonts w:ascii="Calibri" w:hAnsi="Calibri" w:hint="default"/>
        <w:b/>
        <w:i w:val="0"/>
        <w:color w:val="44546A" w:themeColor="text2"/>
        <w:sz w:val="24"/>
      </w:rPr>
    </w:lvl>
    <w:lvl w:ilvl="3">
      <w:start w:val="1"/>
      <w:numFmt w:val="decimal"/>
      <w:pStyle w:val="Heading4"/>
      <w:lvlText w:val="%1.%2.%3.%4"/>
      <w:lvlJc w:val="left"/>
      <w:pPr>
        <w:ind w:left="576" w:hanging="576"/>
      </w:pPr>
      <w:rPr>
        <w:rFonts w:ascii="Calibri" w:hAnsi="Calibri" w:hint="default"/>
        <w:b/>
        <w:i w:val="0"/>
        <w:color w:val="44546A" w:themeColor="text2"/>
        <w:sz w:val="22"/>
      </w:rPr>
    </w:lvl>
    <w:lvl w:ilvl="4">
      <w:start w:val="1"/>
      <w:numFmt w:val="decimal"/>
      <w:pStyle w:val="Heading5"/>
      <w:lvlText w:val="%1.%2.%3.%4.%5"/>
      <w:lvlJc w:val="left"/>
      <w:pPr>
        <w:ind w:left="576" w:hanging="576"/>
      </w:pPr>
      <w:rPr>
        <w:rFonts w:ascii="Calibri" w:hAnsi="Calibri" w:hint="default"/>
        <w:b w:val="0"/>
        <w:i/>
        <w:color w:val="44546A" w:themeColor="text2"/>
        <w:sz w:val="22"/>
      </w:rPr>
    </w:lvl>
    <w:lvl w:ilvl="5">
      <w:start w:val="1"/>
      <w:numFmt w:val="decimal"/>
      <w:pStyle w:val="Heading6"/>
      <w:lvlText w:val="%1.%2.%3.%4.%5.%6"/>
      <w:lvlJc w:val="left"/>
      <w:pPr>
        <w:ind w:left="576" w:hanging="576"/>
      </w:pPr>
      <w:rPr>
        <w:rFonts w:ascii="Calibri" w:hAnsi="Calibri" w:hint="default"/>
        <w:b w:val="0"/>
        <w:i/>
        <w:color w:val="44546A" w:themeColor="text2"/>
        <w:sz w:val="22"/>
      </w:rPr>
    </w:lvl>
    <w:lvl w:ilvl="6">
      <w:start w:val="1"/>
      <w:numFmt w:val="decimal"/>
      <w:lvlText w:val="%1.%2.%3.%4.%5.%6.%7"/>
      <w:lvlJc w:val="left"/>
      <w:pPr>
        <w:ind w:left="576" w:hanging="57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" w:hanging="57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" w:hanging="576"/>
      </w:pPr>
      <w:rPr>
        <w:rFonts w:hint="default"/>
      </w:rPr>
    </w:lvl>
  </w:abstractNum>
  <w:abstractNum w:abstractNumId="1" w15:restartNumberingAfterBreak="0">
    <w:nsid w:val="402B762E"/>
    <w:multiLevelType w:val="multilevel"/>
    <w:tmpl w:val="B1AA5D74"/>
    <w:numStyleLink w:val="Headings"/>
  </w:abstractNum>
  <w:abstractNum w:abstractNumId="2" w15:restartNumberingAfterBreak="0">
    <w:nsid w:val="5AFA7F87"/>
    <w:multiLevelType w:val="multilevel"/>
    <w:tmpl w:val="8844055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384"/>
    <w:rsid w:val="0004094C"/>
    <w:rsid w:val="0023766C"/>
    <w:rsid w:val="002B4384"/>
    <w:rsid w:val="003B2F60"/>
    <w:rsid w:val="003C7822"/>
    <w:rsid w:val="003E11F1"/>
    <w:rsid w:val="00407958"/>
    <w:rsid w:val="0059209A"/>
    <w:rsid w:val="007D2F63"/>
    <w:rsid w:val="009D7C86"/>
    <w:rsid w:val="00BC0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E814FE"/>
  <w15:chartTrackingRefBased/>
  <w15:docId w15:val="{3B1D3257-0E1C-48B5-8E45-0E114E28B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next w:val="BOD"/>
    <w:link w:val="Heading1Char"/>
    <w:uiPriority w:val="9"/>
    <w:qFormat/>
    <w:rsid w:val="002B4384"/>
    <w:pPr>
      <w:keepNext/>
      <w:keepLines/>
      <w:numPr>
        <w:numId w:val="2"/>
      </w:numPr>
      <w:shd w:val="clear" w:color="auto" w:fill="DBDBDB" w:themeFill="accent3" w:themeFillTint="66"/>
      <w:tabs>
        <w:tab w:val="left" w:pos="720"/>
      </w:tabs>
      <w:spacing w:before="360" w:after="0" w:line="240" w:lineRule="auto"/>
      <w:outlineLvl w:val="0"/>
    </w:pPr>
    <w:rPr>
      <w:rFonts w:ascii="Calibri" w:eastAsia="Times New Roman" w:hAnsi="Calibri" w:cs="Times New Roman"/>
      <w:b/>
      <w:bCs/>
      <w:color w:val="44546A" w:themeColor="text2"/>
      <w:sz w:val="28"/>
      <w:szCs w:val="28"/>
      <w:lang w:eastAsia="zh-TW"/>
    </w:rPr>
  </w:style>
  <w:style w:type="paragraph" w:styleId="Heading2">
    <w:name w:val="heading 2"/>
    <w:basedOn w:val="Heading1"/>
    <w:next w:val="BOD"/>
    <w:link w:val="Heading2Char"/>
    <w:uiPriority w:val="9"/>
    <w:qFormat/>
    <w:rsid w:val="002B4384"/>
    <w:pPr>
      <w:numPr>
        <w:ilvl w:val="1"/>
      </w:numPr>
      <w:shd w:val="clear" w:color="auto" w:fill="auto"/>
      <w:tabs>
        <w:tab w:val="clear" w:pos="720"/>
      </w:tabs>
      <w:spacing w:before="240"/>
      <w:outlineLvl w:val="1"/>
    </w:pPr>
    <w:rPr>
      <w:sz w:val="24"/>
      <w:szCs w:val="24"/>
    </w:rPr>
  </w:style>
  <w:style w:type="paragraph" w:styleId="Heading3">
    <w:name w:val="heading 3"/>
    <w:basedOn w:val="Heading2"/>
    <w:next w:val="BOD"/>
    <w:link w:val="Heading3Char"/>
    <w:uiPriority w:val="9"/>
    <w:qFormat/>
    <w:rsid w:val="002B4384"/>
    <w:pPr>
      <w:numPr>
        <w:ilvl w:val="2"/>
      </w:numPr>
      <w:outlineLvl w:val="2"/>
    </w:pPr>
  </w:style>
  <w:style w:type="paragraph" w:styleId="Heading4">
    <w:name w:val="heading 4"/>
    <w:basedOn w:val="Heading3"/>
    <w:next w:val="BOD"/>
    <w:link w:val="Heading4Char"/>
    <w:uiPriority w:val="9"/>
    <w:qFormat/>
    <w:rsid w:val="002B4384"/>
    <w:pPr>
      <w:numPr>
        <w:ilvl w:val="3"/>
      </w:numPr>
      <w:spacing w:before="120"/>
      <w:outlineLvl w:val="3"/>
    </w:pPr>
    <w:rPr>
      <w:sz w:val="22"/>
      <w:szCs w:val="22"/>
    </w:rPr>
  </w:style>
  <w:style w:type="paragraph" w:styleId="Heading5">
    <w:name w:val="heading 5"/>
    <w:basedOn w:val="Heading4"/>
    <w:next w:val="BOD"/>
    <w:link w:val="Heading5Char"/>
    <w:uiPriority w:val="9"/>
    <w:qFormat/>
    <w:rsid w:val="002B4384"/>
    <w:pPr>
      <w:numPr>
        <w:ilvl w:val="4"/>
      </w:numPr>
      <w:outlineLvl w:val="4"/>
    </w:pPr>
    <w:rPr>
      <w:i/>
    </w:rPr>
  </w:style>
  <w:style w:type="paragraph" w:styleId="Heading6">
    <w:name w:val="heading 6"/>
    <w:basedOn w:val="Heading5"/>
    <w:next w:val="BOD"/>
    <w:link w:val="Heading6Char"/>
    <w:uiPriority w:val="9"/>
    <w:qFormat/>
    <w:rsid w:val="002B4384"/>
    <w:pPr>
      <w:numPr>
        <w:ilvl w:val="5"/>
      </w:numPr>
      <w:spacing w:before="200"/>
      <w:outlineLvl w:val="5"/>
    </w:pPr>
    <w:rPr>
      <w:rFonts w:ascii="Cambria" w:hAnsi="Cambria"/>
      <w:i w:val="0"/>
      <w:iCs/>
      <w:color w:val="27405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4384"/>
    <w:rPr>
      <w:rFonts w:ascii="Calibri" w:eastAsia="Times New Roman" w:hAnsi="Calibri" w:cs="Times New Roman"/>
      <w:b/>
      <w:bCs/>
      <w:color w:val="44546A" w:themeColor="text2"/>
      <w:sz w:val="28"/>
      <w:szCs w:val="28"/>
      <w:shd w:val="clear" w:color="auto" w:fill="DBDBDB" w:themeFill="accent3" w:themeFillTint="66"/>
      <w:lang w:eastAsia="zh-TW"/>
    </w:rPr>
  </w:style>
  <w:style w:type="character" w:customStyle="1" w:styleId="Heading2Char">
    <w:name w:val="Heading 2 Char"/>
    <w:basedOn w:val="DefaultParagraphFont"/>
    <w:link w:val="Heading2"/>
    <w:uiPriority w:val="9"/>
    <w:rsid w:val="002B4384"/>
    <w:rPr>
      <w:rFonts w:ascii="Calibri" w:eastAsia="Times New Roman" w:hAnsi="Calibri" w:cs="Times New Roman"/>
      <w:b/>
      <w:bCs/>
      <w:color w:val="44546A" w:themeColor="text2"/>
      <w:sz w:val="24"/>
      <w:szCs w:val="24"/>
      <w:lang w:eastAsia="zh-TW"/>
    </w:rPr>
  </w:style>
  <w:style w:type="character" w:customStyle="1" w:styleId="Heading3Char">
    <w:name w:val="Heading 3 Char"/>
    <w:basedOn w:val="DefaultParagraphFont"/>
    <w:link w:val="Heading3"/>
    <w:uiPriority w:val="9"/>
    <w:rsid w:val="002B4384"/>
    <w:rPr>
      <w:rFonts w:ascii="Calibri" w:eastAsia="Times New Roman" w:hAnsi="Calibri" w:cs="Times New Roman"/>
      <w:b/>
      <w:bCs/>
      <w:color w:val="44546A" w:themeColor="text2"/>
      <w:sz w:val="24"/>
      <w:szCs w:val="24"/>
      <w:lang w:eastAsia="zh-TW"/>
    </w:rPr>
  </w:style>
  <w:style w:type="character" w:customStyle="1" w:styleId="Heading4Char">
    <w:name w:val="Heading 4 Char"/>
    <w:basedOn w:val="DefaultParagraphFont"/>
    <w:link w:val="Heading4"/>
    <w:uiPriority w:val="9"/>
    <w:rsid w:val="002B4384"/>
    <w:rPr>
      <w:rFonts w:ascii="Calibri" w:eastAsia="Times New Roman" w:hAnsi="Calibri" w:cs="Times New Roman"/>
      <w:b/>
      <w:bCs/>
      <w:color w:val="44546A" w:themeColor="text2"/>
      <w:lang w:eastAsia="zh-TW"/>
    </w:rPr>
  </w:style>
  <w:style w:type="character" w:customStyle="1" w:styleId="Heading5Char">
    <w:name w:val="Heading 5 Char"/>
    <w:basedOn w:val="DefaultParagraphFont"/>
    <w:link w:val="Heading5"/>
    <w:uiPriority w:val="9"/>
    <w:rsid w:val="002B4384"/>
    <w:rPr>
      <w:rFonts w:ascii="Calibri" w:eastAsia="Times New Roman" w:hAnsi="Calibri" w:cs="Times New Roman"/>
      <w:b/>
      <w:bCs/>
      <w:i/>
      <w:color w:val="44546A" w:themeColor="text2"/>
      <w:lang w:eastAsia="zh-TW"/>
    </w:rPr>
  </w:style>
  <w:style w:type="character" w:customStyle="1" w:styleId="Heading6Char">
    <w:name w:val="Heading 6 Char"/>
    <w:basedOn w:val="DefaultParagraphFont"/>
    <w:link w:val="Heading6"/>
    <w:uiPriority w:val="9"/>
    <w:rsid w:val="002B4384"/>
    <w:rPr>
      <w:rFonts w:ascii="Cambria" w:eastAsia="Times New Roman" w:hAnsi="Cambria" w:cs="Times New Roman"/>
      <w:b/>
      <w:bCs/>
      <w:iCs/>
      <w:color w:val="27405E"/>
      <w:lang w:eastAsia="zh-TW"/>
    </w:rPr>
  </w:style>
  <w:style w:type="paragraph" w:styleId="FootnoteText">
    <w:name w:val="footnote text"/>
    <w:basedOn w:val="Normal"/>
    <w:link w:val="FootnoteTextChar"/>
    <w:uiPriority w:val="99"/>
    <w:semiHidden/>
    <w:rsid w:val="002B4384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zh-TW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B4384"/>
    <w:rPr>
      <w:rFonts w:ascii="Calibri" w:eastAsia="Times New Roman" w:hAnsi="Calibri" w:cs="Times New Roman"/>
      <w:sz w:val="20"/>
      <w:szCs w:val="20"/>
      <w:lang w:eastAsia="zh-TW"/>
    </w:rPr>
  </w:style>
  <w:style w:type="character" w:styleId="FootnoteReference">
    <w:name w:val="footnote reference"/>
    <w:basedOn w:val="DefaultParagraphFont"/>
    <w:uiPriority w:val="99"/>
    <w:semiHidden/>
    <w:rsid w:val="002B4384"/>
    <w:rPr>
      <w:vertAlign w:val="superscript"/>
    </w:rPr>
  </w:style>
  <w:style w:type="paragraph" w:customStyle="1" w:styleId="BOD">
    <w:name w:val=".BOD"/>
    <w:basedOn w:val="Normal"/>
    <w:link w:val="BODChar"/>
    <w:qFormat/>
    <w:rsid w:val="002B4384"/>
    <w:pPr>
      <w:spacing w:before="120" w:after="0" w:line="240" w:lineRule="auto"/>
    </w:pPr>
    <w:rPr>
      <w:rFonts w:ascii="Calibri" w:eastAsia="Times New Roman" w:hAnsi="Calibri" w:cs="Times New Roman"/>
      <w:lang w:eastAsia="zh-TW"/>
    </w:rPr>
  </w:style>
  <w:style w:type="character" w:customStyle="1" w:styleId="BODChar">
    <w:name w:val=".BOD Char"/>
    <w:basedOn w:val="DefaultParagraphFont"/>
    <w:link w:val="BOD"/>
    <w:rsid w:val="002B4384"/>
    <w:rPr>
      <w:rFonts w:ascii="Calibri" w:eastAsia="Times New Roman" w:hAnsi="Calibri" w:cs="Times New Roman"/>
      <w:lang w:eastAsia="zh-TW"/>
    </w:rPr>
  </w:style>
  <w:style w:type="numbering" w:customStyle="1" w:styleId="Headings">
    <w:name w:val="Headings"/>
    <w:uiPriority w:val="99"/>
    <w:rsid w:val="002B4384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2B43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4384"/>
  </w:style>
  <w:style w:type="paragraph" w:styleId="Footer">
    <w:name w:val="footer"/>
    <w:basedOn w:val="Normal"/>
    <w:link w:val="FooterChar"/>
    <w:uiPriority w:val="99"/>
    <w:unhideWhenUsed/>
    <w:rsid w:val="002B43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43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215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Barra</dc:creator>
  <cp:keywords/>
  <dc:description/>
  <cp:lastModifiedBy>Lynn Barra</cp:lastModifiedBy>
  <cp:revision>6</cp:revision>
  <dcterms:created xsi:type="dcterms:W3CDTF">2020-09-09T17:10:00Z</dcterms:created>
  <dcterms:modified xsi:type="dcterms:W3CDTF">2022-03-28T20:57:00Z</dcterms:modified>
</cp:coreProperties>
</file>